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8AA39" w14:textId="77777777" w:rsidR="000239D1" w:rsidRDefault="000239D1"/>
    <w:p w14:paraId="13474964" w14:textId="77777777" w:rsidR="000239D1" w:rsidRDefault="000239D1"/>
    <w:p w14:paraId="30D73E65" w14:textId="77777777" w:rsidR="000239D1" w:rsidRDefault="000239D1"/>
    <w:p w14:paraId="47053CA5" w14:textId="77777777" w:rsidR="005D7228" w:rsidRDefault="005D7228" w:rsidP="005D7228">
      <w:pPr>
        <w:rPr>
          <w:b/>
          <w:bCs/>
        </w:rPr>
      </w:pPr>
      <w:r w:rsidRPr="005D7228">
        <w:rPr>
          <w:b/>
          <w:bCs/>
        </w:rPr>
        <w:t>Konzept für Freizeitkurse der Primarschule Dübendorf</w:t>
      </w:r>
    </w:p>
    <w:p w14:paraId="30A6E9B1" w14:textId="77777777" w:rsidR="001B36AC" w:rsidRPr="001B36AC" w:rsidRDefault="001B36AC" w:rsidP="005D7228"/>
    <w:p w14:paraId="2EF46554" w14:textId="77777777" w:rsidR="005D7228" w:rsidRDefault="005D7228" w:rsidP="005D7228">
      <w:pPr>
        <w:rPr>
          <w:b/>
          <w:bCs/>
        </w:rPr>
      </w:pPr>
      <w:r w:rsidRPr="005D7228">
        <w:rPr>
          <w:b/>
          <w:bCs/>
        </w:rPr>
        <w:t>1. Ausgangslage</w:t>
      </w:r>
    </w:p>
    <w:p w14:paraId="6964E8E5" w14:textId="77777777" w:rsidR="001B36AC" w:rsidRDefault="001B36AC" w:rsidP="005D7228">
      <w:pPr>
        <w:rPr>
          <w:b/>
          <w:bCs/>
        </w:rPr>
      </w:pPr>
    </w:p>
    <w:p w14:paraId="0A9F7A8A" w14:textId="6864E823" w:rsidR="001B36AC" w:rsidRDefault="001B36AC" w:rsidP="005D7228">
      <w:pPr>
        <w:rPr>
          <w:b/>
          <w:bCs/>
        </w:rPr>
      </w:pPr>
      <w:r>
        <w:rPr>
          <w:b/>
          <w:bCs/>
        </w:rPr>
        <w:t>Gesetzliche Grundlage</w:t>
      </w:r>
    </w:p>
    <w:p w14:paraId="7F8B35C3" w14:textId="77777777" w:rsidR="001B36AC" w:rsidRPr="001B36AC" w:rsidRDefault="001B36AC" w:rsidP="001B36AC">
      <w:r w:rsidRPr="001B36AC">
        <w:t xml:space="preserve">Gemäss Artikel 31 Absatz 2 der Gemeindeordnung der Stadt Dübendorf gehören die </w:t>
      </w:r>
      <w:r w:rsidRPr="001B36AC">
        <w:rPr>
          <w:i/>
          <w:iCs/>
        </w:rPr>
        <w:t xml:space="preserve">freiwilligen Kurse der Primarschule </w:t>
      </w:r>
      <w:r w:rsidRPr="001B36AC">
        <w:t>zu den Aufgaben der Primarschulpflege.</w:t>
      </w:r>
    </w:p>
    <w:p w14:paraId="14399163" w14:textId="77777777" w:rsidR="001B36AC" w:rsidRDefault="001B36AC" w:rsidP="005D7228">
      <w:pPr>
        <w:rPr>
          <w:b/>
          <w:bCs/>
        </w:rPr>
      </w:pPr>
    </w:p>
    <w:p w14:paraId="4CBBADC6" w14:textId="1AF4653A" w:rsidR="001B2A38" w:rsidRDefault="001B2A38" w:rsidP="005D7228">
      <w:pPr>
        <w:rPr>
          <w:b/>
          <w:bCs/>
        </w:rPr>
      </w:pPr>
      <w:r>
        <w:rPr>
          <w:b/>
          <w:bCs/>
        </w:rPr>
        <w:t>Wording</w:t>
      </w:r>
    </w:p>
    <w:p w14:paraId="1CF74700" w14:textId="25060124" w:rsidR="001B2A38" w:rsidRPr="001B2A38" w:rsidRDefault="001B2A38" w:rsidP="001B2A38">
      <w:r w:rsidRPr="001B2A38">
        <w:t xml:space="preserve">Es hat sich in der Zwischenzeit das Wording </w:t>
      </w:r>
      <w:r w:rsidRPr="001B2A38">
        <w:rPr>
          <w:b/>
        </w:rPr>
        <w:t>Freizeitkurse</w:t>
      </w:r>
      <w:r w:rsidRPr="001B2A38">
        <w:t xml:space="preserve"> durchgesetzt und soll auch so weiterverwendet werden. Dies obwohl in der Gemeindeordnung von freiwilligen Kursen die Rede ist und vorübergehend auch der Begriff Freifachkurse verwendet wurde. </w:t>
      </w:r>
    </w:p>
    <w:p w14:paraId="1213CEF5" w14:textId="77777777" w:rsidR="001B2A38" w:rsidRDefault="001B2A38" w:rsidP="005D7228"/>
    <w:p w14:paraId="5FC9D97B" w14:textId="1B71891A" w:rsidR="001B2A38" w:rsidRPr="001B2A38" w:rsidRDefault="00C621F9" w:rsidP="005D7228">
      <w:pPr>
        <w:rPr>
          <w:b/>
          <w:bCs/>
        </w:rPr>
      </w:pPr>
      <w:r>
        <w:rPr>
          <w:b/>
          <w:bCs/>
        </w:rPr>
        <w:t>Ganzheitliche Bildung</w:t>
      </w:r>
    </w:p>
    <w:p w14:paraId="70A31D6B" w14:textId="212F91C6" w:rsidR="0025715B" w:rsidRDefault="0025715B" w:rsidP="0025715B">
      <w:r w:rsidRPr="0025715B">
        <w:t>Die Primarschule Dübendorf legt gro</w:t>
      </w:r>
      <w:r w:rsidR="00E67BEA">
        <w:t>ss</w:t>
      </w:r>
      <w:r w:rsidRPr="0025715B">
        <w:t>en Wert auf eine ganzheitliche Bildung, die über den regulären Unterricht hinausgeht. Neben der Vermittlung schulischer Kompetenzen sollen Freizeitkurse den Kindern ermöglichen, ihre persönlichen Interessen zu entdecken und ihre Fähigkeiten in verschiedenen Bereichen zu entwickeln.</w:t>
      </w:r>
    </w:p>
    <w:p w14:paraId="394B2030" w14:textId="77777777" w:rsidR="0025715B" w:rsidRPr="0025715B" w:rsidRDefault="0025715B" w:rsidP="0025715B"/>
    <w:p w14:paraId="3CAC7BE5" w14:textId="77777777" w:rsidR="0025715B" w:rsidRPr="0025715B" w:rsidRDefault="0025715B" w:rsidP="0025715B">
      <w:pPr>
        <w:rPr>
          <w:b/>
          <w:bCs/>
        </w:rPr>
      </w:pPr>
      <w:r w:rsidRPr="0025715B">
        <w:rPr>
          <w:b/>
          <w:bCs/>
        </w:rPr>
        <w:t>Hintergrund</w:t>
      </w:r>
    </w:p>
    <w:p w14:paraId="4019DAEE" w14:textId="02326C66" w:rsidR="0025715B" w:rsidRPr="0025715B" w:rsidRDefault="0025715B" w:rsidP="0025715B">
      <w:pPr>
        <w:numPr>
          <w:ilvl w:val="0"/>
          <w:numId w:val="18"/>
        </w:numPr>
      </w:pPr>
      <w:r w:rsidRPr="0025715B">
        <w:rPr>
          <w:b/>
          <w:bCs/>
        </w:rPr>
        <w:t>Vielfalt der Schülerschaft:</w:t>
      </w:r>
      <w:r w:rsidRPr="0025715B">
        <w:t xml:space="preserve"> Dübendorf zeichnet sich durch eine heterogene Bevölkerungsstruktur aus, die sich auch in der Schülerschaft widerspiegelt. Freizeitkurse bieten eine Plattform, um die Vielfalt zu fördern und Kinder aus unterschiedlichen kulturellen und sozialen Hintergründen zusammenzubringen.</w:t>
      </w:r>
      <w:r w:rsidR="00DD6114">
        <w:t xml:space="preserve"> </w:t>
      </w:r>
    </w:p>
    <w:p w14:paraId="3AF0B507" w14:textId="77777777" w:rsidR="0025715B" w:rsidRPr="0025715B" w:rsidRDefault="0025715B" w:rsidP="0025715B">
      <w:pPr>
        <w:numPr>
          <w:ilvl w:val="0"/>
          <w:numId w:val="18"/>
        </w:numPr>
      </w:pPr>
      <w:r w:rsidRPr="0025715B">
        <w:rPr>
          <w:b/>
          <w:bCs/>
        </w:rPr>
        <w:t>Lebendige Gemeindekultur:</w:t>
      </w:r>
      <w:r w:rsidRPr="0025715B">
        <w:t xml:space="preserve"> Die Stadt Dübendorf möchte soziale Kontakte innerhalb der Gemeinde stärken und eine enge Zusammenarbeit zwischen Schule, Eltern und Gemeinde fördern. Freizeitkurse sind ein Mittel, diese Ziele zu unterstützen.</w:t>
      </w:r>
    </w:p>
    <w:p w14:paraId="3B6F918B" w14:textId="7249D50F" w:rsidR="0025715B" w:rsidRDefault="0025715B" w:rsidP="0092353D">
      <w:pPr>
        <w:numPr>
          <w:ilvl w:val="0"/>
          <w:numId w:val="18"/>
        </w:numPr>
      </w:pPr>
      <w:r w:rsidRPr="00B304FC">
        <w:rPr>
          <w:b/>
          <w:bCs/>
        </w:rPr>
        <w:t>Bedarf an Freizeitangeboten:</w:t>
      </w:r>
      <w:r w:rsidRPr="0025715B">
        <w:t xml:space="preserve"> Viele Eltern suchen nach sinnvollen und pädagogisch wertvollen Freizeitmöglichkeiten für ihre Kinder, die wohnortnah und bezahlbar sind. Insbesondere Angebote, die Bewegung, Kreativität und Bildung miteinander kombinieren, stehen hoch im Kurs.</w:t>
      </w:r>
      <w:r w:rsidR="00DD6114">
        <w:t xml:space="preserve"> </w:t>
      </w:r>
      <w:r w:rsidR="00771C9B">
        <w:t xml:space="preserve">Ziel ist es, dass jedes Kind </w:t>
      </w:r>
      <w:r w:rsidR="00B304FC">
        <w:t xml:space="preserve">während seiner Primaschulkarriere bei Interesse bzw. Bedarf von einem solchen Angebot profitieren kann. </w:t>
      </w:r>
    </w:p>
    <w:p w14:paraId="7DA8F0F1" w14:textId="77777777" w:rsidR="00B304FC" w:rsidRPr="0025715B" w:rsidRDefault="00B304FC" w:rsidP="00B304FC">
      <w:pPr>
        <w:ind w:left="720"/>
      </w:pPr>
    </w:p>
    <w:p w14:paraId="05308032" w14:textId="77777777" w:rsidR="0025715B" w:rsidRPr="0025715B" w:rsidRDefault="0025715B" w:rsidP="0025715B">
      <w:pPr>
        <w:rPr>
          <w:b/>
          <w:bCs/>
        </w:rPr>
      </w:pPr>
      <w:r w:rsidRPr="0025715B">
        <w:rPr>
          <w:b/>
          <w:bCs/>
        </w:rPr>
        <w:t>Ziele der Freizeitkurse</w:t>
      </w:r>
    </w:p>
    <w:p w14:paraId="30B29FA9" w14:textId="77777777" w:rsidR="0025715B" w:rsidRPr="0025715B" w:rsidRDefault="0025715B" w:rsidP="00533394">
      <w:pPr>
        <w:numPr>
          <w:ilvl w:val="0"/>
          <w:numId w:val="21"/>
        </w:numPr>
      </w:pPr>
      <w:r w:rsidRPr="0025715B">
        <w:rPr>
          <w:b/>
          <w:bCs/>
        </w:rPr>
        <w:t>Förderung von Kompetenzen und Interessen:</w:t>
      </w:r>
      <w:r w:rsidRPr="0025715B">
        <w:t xml:space="preserve"> Kinder sollen die Möglichkeit erhalten, über die regulären Unterrichtsinhalte hinaus ihre individuellen Fähigkeiten zu entwickeln.</w:t>
      </w:r>
    </w:p>
    <w:p w14:paraId="4FA3D14A" w14:textId="77777777" w:rsidR="0025715B" w:rsidRPr="0025715B" w:rsidRDefault="0025715B" w:rsidP="00533394">
      <w:pPr>
        <w:numPr>
          <w:ilvl w:val="0"/>
          <w:numId w:val="21"/>
        </w:numPr>
      </w:pPr>
      <w:r w:rsidRPr="0025715B">
        <w:rPr>
          <w:b/>
          <w:bCs/>
        </w:rPr>
        <w:t>Stärkung sozialer Bindungen:</w:t>
      </w:r>
      <w:r w:rsidRPr="0025715B">
        <w:t xml:space="preserve"> Freizeitkurse fördern den Austausch und die Zusammenarbeit unter Kindern, Eltern und Lehrpersonen.</w:t>
      </w:r>
    </w:p>
    <w:p w14:paraId="330A375B" w14:textId="12848177" w:rsidR="00960041" w:rsidRPr="0025715B" w:rsidRDefault="0025715B" w:rsidP="00960041">
      <w:pPr>
        <w:numPr>
          <w:ilvl w:val="0"/>
          <w:numId w:val="21"/>
        </w:numPr>
      </w:pPr>
      <w:r w:rsidRPr="0025715B">
        <w:rPr>
          <w:b/>
          <w:bCs/>
        </w:rPr>
        <w:t>Präventionsarbeit:</w:t>
      </w:r>
      <w:r w:rsidRPr="0025715B">
        <w:t xml:space="preserve"> Kurse, die Selbstbewusstsein, Medienkompetenz und Achtsamkeit fördern, unterstützen die Persönlichkeitsentwicklung und helfen, Herausforderungen des Alltags zu meistern.</w:t>
      </w:r>
    </w:p>
    <w:p w14:paraId="371CAFE5" w14:textId="77777777" w:rsidR="002A36EB" w:rsidRDefault="0025715B" w:rsidP="00533394">
      <w:pPr>
        <w:numPr>
          <w:ilvl w:val="0"/>
          <w:numId w:val="21"/>
        </w:numPr>
      </w:pPr>
      <w:r w:rsidRPr="0025715B">
        <w:rPr>
          <w:b/>
          <w:bCs/>
        </w:rPr>
        <w:t>Integration und Teilhabe:</w:t>
      </w:r>
      <w:r w:rsidRPr="0025715B">
        <w:t xml:space="preserve"> Das Angebot soll möglichst viele Kinder und Familien erreichen und auch sozial benachteiligten Gruppen den Zugang zu Freizeitaktivitäten ermöglichen</w:t>
      </w:r>
      <w:r w:rsidR="002A36EB">
        <w:t>.</w:t>
      </w:r>
    </w:p>
    <w:p w14:paraId="7F7EC83F" w14:textId="77777777" w:rsidR="002A36EB" w:rsidRDefault="002A36EB" w:rsidP="002A36EB"/>
    <w:p w14:paraId="3380D57B" w14:textId="77777777" w:rsidR="002A36EB" w:rsidRDefault="002A36EB" w:rsidP="002A36EB"/>
    <w:p w14:paraId="6713A323" w14:textId="3DD51B30" w:rsidR="0025715B" w:rsidRDefault="00B06556" w:rsidP="002A36EB">
      <w:r>
        <w:t xml:space="preserve"> </w:t>
      </w:r>
    </w:p>
    <w:p w14:paraId="7F2FA040" w14:textId="77777777" w:rsidR="00D75A0E" w:rsidRDefault="00D75A0E" w:rsidP="00D75A0E"/>
    <w:p w14:paraId="215E1357" w14:textId="77777777" w:rsidR="00D75A0E" w:rsidRDefault="00D75A0E" w:rsidP="0025715B">
      <w:pPr>
        <w:rPr>
          <w:b/>
          <w:bCs/>
        </w:rPr>
      </w:pPr>
    </w:p>
    <w:p w14:paraId="77666907" w14:textId="3DE8A711" w:rsidR="0025715B" w:rsidRPr="0025715B" w:rsidRDefault="0025715B" w:rsidP="0025715B">
      <w:pPr>
        <w:rPr>
          <w:b/>
          <w:bCs/>
        </w:rPr>
      </w:pPr>
      <w:r w:rsidRPr="0025715B">
        <w:rPr>
          <w:b/>
          <w:bCs/>
        </w:rPr>
        <w:lastRenderedPageBreak/>
        <w:t>Besondere Rahmenbedingungen in Dübendorf</w:t>
      </w:r>
    </w:p>
    <w:p w14:paraId="2ED8204A" w14:textId="77777777" w:rsidR="0025715B" w:rsidRPr="0025715B" w:rsidRDefault="0025715B" w:rsidP="0025715B">
      <w:pPr>
        <w:numPr>
          <w:ilvl w:val="0"/>
          <w:numId w:val="20"/>
        </w:numPr>
      </w:pPr>
      <w:r w:rsidRPr="0025715B">
        <w:rPr>
          <w:b/>
          <w:bCs/>
        </w:rPr>
        <w:t>Nutzung schulischer Infrastruktur:</w:t>
      </w:r>
      <w:r w:rsidRPr="0025715B">
        <w:t xml:space="preserve"> Die Primarschule Dübendorf verfügt über moderne Räumlichkeiten und Sportanlagen, die für die Freizeitkurse genutzt werden können.</w:t>
      </w:r>
    </w:p>
    <w:p w14:paraId="34BDFE0E" w14:textId="2E6266DA" w:rsidR="0025715B" w:rsidRPr="0025715B" w:rsidRDefault="0025715B" w:rsidP="0025715B">
      <w:pPr>
        <w:numPr>
          <w:ilvl w:val="0"/>
          <w:numId w:val="20"/>
        </w:numPr>
      </w:pPr>
      <w:r w:rsidRPr="0025715B">
        <w:rPr>
          <w:b/>
          <w:bCs/>
        </w:rPr>
        <w:t>Kostenstruktur:</w:t>
      </w:r>
      <w:r w:rsidRPr="0025715B">
        <w:t xml:space="preserve"> Die Kurse </w:t>
      </w:r>
      <w:r w:rsidR="005630B9">
        <w:t>müssen nicht vollumfänglich kostendeckend sein</w:t>
      </w:r>
      <w:r w:rsidR="005630B9" w:rsidRPr="00D928AC">
        <w:t>. Die Einnahmen sollen in etwa</w:t>
      </w:r>
      <w:r w:rsidR="00D928AC" w:rsidRPr="00D928AC">
        <w:t xml:space="preserve"> 50%</w:t>
      </w:r>
      <w:r w:rsidR="005630B9" w:rsidRPr="00D928AC">
        <w:t xml:space="preserve"> </w:t>
      </w:r>
      <w:r w:rsidR="00D928AC" w:rsidRPr="00D928AC">
        <w:t>der</w:t>
      </w:r>
      <w:r w:rsidR="005630B9" w:rsidRPr="00D928AC">
        <w:t xml:space="preserve"> Auslagen für </w:t>
      </w:r>
      <w:r w:rsidR="00D928AC" w:rsidRPr="00D928AC">
        <w:t xml:space="preserve">die </w:t>
      </w:r>
      <w:r w:rsidR="005630B9" w:rsidRPr="00D928AC">
        <w:t>Kursleitende</w:t>
      </w:r>
      <w:r w:rsidR="00D928AC" w:rsidRPr="00D928AC">
        <w:t>n</w:t>
      </w:r>
      <w:r w:rsidR="005630B9" w:rsidRPr="00D928AC">
        <w:t xml:space="preserve"> und das Material decken</w:t>
      </w:r>
      <w:r w:rsidR="00D928AC" w:rsidRPr="00D928AC">
        <w:t xml:space="preserve">. </w:t>
      </w:r>
      <w:r w:rsidR="005630B9">
        <w:t>So sind die Kurse</w:t>
      </w:r>
      <w:r w:rsidRPr="0025715B">
        <w:t xml:space="preserve"> für alle Familien zugänglich</w:t>
      </w:r>
      <w:r w:rsidR="005630B9">
        <w:t xml:space="preserve"> und erschwinglich</w:t>
      </w:r>
      <w:r w:rsidRPr="0025715B">
        <w:t xml:space="preserve">. Unterstützung </w:t>
      </w:r>
      <w:r w:rsidRPr="005630B9">
        <w:t xml:space="preserve">durch Fördergelder </w:t>
      </w:r>
      <w:r w:rsidRPr="0025715B">
        <w:t>wird angestrebt, um soziale Gerechtigkeit zu gewährleisten.</w:t>
      </w:r>
    </w:p>
    <w:p w14:paraId="316AF3F6" w14:textId="77777777" w:rsidR="005D7228" w:rsidRPr="005D7228" w:rsidRDefault="005D7228" w:rsidP="005D7228"/>
    <w:p w14:paraId="5CFD04D0" w14:textId="23730196" w:rsidR="005D7228" w:rsidRDefault="005D7228" w:rsidP="005D7228">
      <w:pPr>
        <w:rPr>
          <w:b/>
          <w:bCs/>
        </w:rPr>
      </w:pPr>
      <w:r w:rsidRPr="005D7228">
        <w:rPr>
          <w:b/>
          <w:bCs/>
        </w:rPr>
        <w:t xml:space="preserve">2. Zielgruppe und </w:t>
      </w:r>
      <w:r w:rsidR="00771C9B">
        <w:rPr>
          <w:b/>
          <w:bCs/>
        </w:rPr>
        <w:t>Kursangebot</w:t>
      </w:r>
    </w:p>
    <w:p w14:paraId="71AE8995" w14:textId="77777777" w:rsidR="005D7228" w:rsidRPr="005D7228" w:rsidRDefault="005D7228" w:rsidP="005D7228">
      <w:pPr>
        <w:rPr>
          <w:b/>
          <w:bCs/>
        </w:rPr>
      </w:pPr>
      <w:r w:rsidRPr="005D7228">
        <w:rPr>
          <w:b/>
          <w:bCs/>
        </w:rPr>
        <w:t>Zielgruppe</w:t>
      </w:r>
    </w:p>
    <w:p w14:paraId="4FE11A28" w14:textId="75B0627E" w:rsidR="005D7228" w:rsidRPr="005D7228" w:rsidRDefault="005630B9" w:rsidP="005630B9">
      <w:r>
        <w:t>Das Kursangebot richtet sich an K</w:t>
      </w:r>
      <w:r w:rsidR="005D7228" w:rsidRPr="005D7228">
        <w:t>inder</w:t>
      </w:r>
      <w:r>
        <w:t xml:space="preserve"> der Primarschule Dübendorf</w:t>
      </w:r>
      <w:r w:rsidR="005D7228" w:rsidRPr="005D7228">
        <w:t xml:space="preserve"> </w:t>
      </w:r>
      <w:r w:rsidR="00026548">
        <w:t>vo</w:t>
      </w:r>
      <w:r>
        <w:t>m</w:t>
      </w:r>
      <w:r w:rsidR="00026548">
        <w:t xml:space="preserve"> Kindergarten bis zur 6. Klasse</w:t>
      </w:r>
      <w:r>
        <w:t>.</w:t>
      </w:r>
    </w:p>
    <w:p w14:paraId="2D790F18" w14:textId="77777777" w:rsidR="00F42C6E" w:rsidRPr="005D7228" w:rsidRDefault="00F42C6E" w:rsidP="00F42C6E">
      <w:pPr>
        <w:ind w:left="720"/>
      </w:pPr>
    </w:p>
    <w:p w14:paraId="1F406846" w14:textId="77777777" w:rsidR="005D7228" w:rsidRPr="005D7228" w:rsidRDefault="005D7228" w:rsidP="005D7228">
      <w:pPr>
        <w:rPr>
          <w:b/>
          <w:bCs/>
        </w:rPr>
      </w:pPr>
      <w:r w:rsidRPr="005D7228">
        <w:rPr>
          <w:b/>
          <w:bCs/>
        </w:rPr>
        <w:t>Kursangebot</w:t>
      </w:r>
    </w:p>
    <w:p w14:paraId="2C93338D" w14:textId="286BC01E" w:rsidR="00771C9B" w:rsidRPr="00771C9B" w:rsidRDefault="00771C9B" w:rsidP="005D7228">
      <w:r>
        <w:t xml:space="preserve">Es wird auf ein breites und ausgewogenes Angebot an Kursen in verschiedenen Bereichen geachtet. </w:t>
      </w:r>
      <w:r w:rsidR="00B304FC">
        <w:t xml:space="preserve">Das unten aufgelistete Angebot stellt kein definitives Kursprogramm dar, welches jedes Jahr konkret durchgeführt wird. Es soll </w:t>
      </w:r>
      <w:r w:rsidR="00F41290">
        <w:t>beispielhaft</w:t>
      </w:r>
      <w:r w:rsidR="003637E8">
        <w:t xml:space="preserve"> </w:t>
      </w:r>
      <w:r w:rsidR="00B304FC">
        <w:t xml:space="preserve">die angestrebte Vielfalt aufzeigen. </w:t>
      </w:r>
    </w:p>
    <w:p w14:paraId="5BD365C0" w14:textId="77777777" w:rsidR="00096A26" w:rsidRPr="00096A26" w:rsidRDefault="00096A26" w:rsidP="0074550E">
      <w:pPr>
        <w:spacing w:before="100" w:beforeAutospacing="1"/>
        <w:outlineLvl w:val="3"/>
        <w:rPr>
          <w:rFonts w:eastAsia="Times New Roman" w:cstheme="minorHAnsi"/>
          <w:b/>
          <w:bCs/>
          <w:lang w:eastAsia="de-CH"/>
        </w:rPr>
      </w:pPr>
      <w:r w:rsidRPr="00096A26">
        <w:rPr>
          <w:rFonts w:eastAsia="Times New Roman" w:cstheme="minorHAnsi"/>
          <w:b/>
          <w:bCs/>
          <w:lang w:eastAsia="de-CH"/>
        </w:rPr>
        <w:t>Bewegung und Sport</w:t>
      </w:r>
    </w:p>
    <w:p w14:paraId="2DA9740B" w14:textId="77777777" w:rsidR="00096A26" w:rsidRPr="00D928AC" w:rsidRDefault="00096A26" w:rsidP="00D928AC">
      <w:pPr>
        <w:numPr>
          <w:ilvl w:val="0"/>
          <w:numId w:val="12"/>
        </w:numPr>
        <w:rPr>
          <w:rFonts w:eastAsia="Times New Roman" w:cstheme="minorHAnsi"/>
          <w:lang w:eastAsia="de-CH"/>
        </w:rPr>
      </w:pPr>
      <w:r w:rsidRPr="00D928AC">
        <w:rPr>
          <w:rFonts w:eastAsia="Times New Roman" w:cstheme="minorHAnsi"/>
          <w:lang w:eastAsia="de-CH"/>
        </w:rPr>
        <w:t>Kinder-Yoga: Stressabbau und Beweglichkeitstraining für Kinder.</w:t>
      </w:r>
    </w:p>
    <w:p w14:paraId="58D5A22F" w14:textId="77777777" w:rsidR="00096A26" w:rsidRPr="00D928AC" w:rsidRDefault="00096A26" w:rsidP="00096A26">
      <w:pPr>
        <w:numPr>
          <w:ilvl w:val="0"/>
          <w:numId w:val="12"/>
        </w:numPr>
        <w:spacing w:before="100" w:beforeAutospacing="1" w:after="100" w:afterAutospacing="1"/>
        <w:rPr>
          <w:rFonts w:eastAsia="Times New Roman" w:cstheme="minorHAnsi"/>
          <w:lang w:eastAsia="de-CH"/>
        </w:rPr>
      </w:pPr>
      <w:r w:rsidRPr="00D928AC">
        <w:rPr>
          <w:rFonts w:eastAsia="Times New Roman" w:cstheme="minorHAnsi"/>
          <w:lang w:eastAsia="de-CH"/>
        </w:rPr>
        <w:t>Capoeira: Kombination aus Tanz, Musik und Kampfkunst.</w:t>
      </w:r>
    </w:p>
    <w:p w14:paraId="16BBDD43" w14:textId="77777777" w:rsidR="00096A26" w:rsidRPr="00D928AC" w:rsidRDefault="00096A26" w:rsidP="00096A26">
      <w:pPr>
        <w:numPr>
          <w:ilvl w:val="0"/>
          <w:numId w:val="12"/>
        </w:numPr>
        <w:spacing w:before="100" w:beforeAutospacing="1" w:after="100" w:afterAutospacing="1"/>
        <w:rPr>
          <w:rFonts w:eastAsia="Times New Roman" w:cstheme="minorHAnsi"/>
          <w:lang w:eastAsia="de-CH"/>
        </w:rPr>
      </w:pPr>
      <w:r w:rsidRPr="00D928AC">
        <w:rPr>
          <w:rFonts w:eastAsia="Times New Roman" w:cstheme="minorHAnsi"/>
          <w:lang w:eastAsia="de-CH"/>
        </w:rPr>
        <w:t>Parkour: Spielerische Einführung in Hindernisläufe und Körperbeherrschung.</w:t>
      </w:r>
    </w:p>
    <w:p w14:paraId="5FF9EF8F" w14:textId="4A425EFF" w:rsidR="00D928AC" w:rsidRDefault="00096A26" w:rsidP="00D928AC">
      <w:pPr>
        <w:numPr>
          <w:ilvl w:val="0"/>
          <w:numId w:val="12"/>
        </w:numPr>
        <w:spacing w:before="100" w:beforeAutospacing="1"/>
        <w:rPr>
          <w:rFonts w:eastAsia="Times New Roman" w:cstheme="minorHAnsi"/>
          <w:lang w:eastAsia="de-CH"/>
        </w:rPr>
      </w:pPr>
      <w:r w:rsidRPr="00D928AC">
        <w:rPr>
          <w:rFonts w:eastAsia="Times New Roman" w:cstheme="minorHAnsi"/>
          <w:lang w:eastAsia="de-CH"/>
        </w:rPr>
        <w:t>Teamsportarten:</w:t>
      </w:r>
      <w:r w:rsidRPr="00096A26">
        <w:rPr>
          <w:rFonts w:eastAsia="Times New Roman" w:cstheme="minorHAnsi"/>
          <w:lang w:eastAsia="de-CH"/>
        </w:rPr>
        <w:t xml:space="preserve"> Einführung in</w:t>
      </w:r>
      <w:r>
        <w:rPr>
          <w:rFonts w:eastAsia="Times New Roman" w:cstheme="minorHAnsi"/>
          <w:lang w:eastAsia="de-CH"/>
        </w:rPr>
        <w:t xml:space="preserve"> Fussball, Unihockey,</w:t>
      </w:r>
      <w:r w:rsidRPr="00096A26">
        <w:rPr>
          <w:rFonts w:eastAsia="Times New Roman" w:cstheme="minorHAnsi"/>
          <w:lang w:eastAsia="de-CH"/>
        </w:rPr>
        <w:t xml:space="preserve"> Basketball</w:t>
      </w:r>
      <w:r w:rsidR="00731BD6">
        <w:rPr>
          <w:rFonts w:eastAsia="Times New Roman" w:cstheme="minorHAnsi"/>
          <w:lang w:eastAsia="de-CH"/>
        </w:rPr>
        <w:t xml:space="preserve"> und</w:t>
      </w:r>
      <w:r w:rsidRPr="00096A26">
        <w:rPr>
          <w:rFonts w:eastAsia="Times New Roman" w:cstheme="minorHAnsi"/>
          <w:lang w:eastAsia="de-CH"/>
        </w:rPr>
        <w:t xml:space="preserve"> Handball.</w:t>
      </w:r>
    </w:p>
    <w:p w14:paraId="00A4B6F6" w14:textId="77777777" w:rsidR="00D928AC" w:rsidRPr="00D928AC" w:rsidRDefault="00D928AC" w:rsidP="00D928AC">
      <w:pPr>
        <w:ind w:left="720"/>
        <w:rPr>
          <w:rFonts w:eastAsia="Times New Roman" w:cstheme="minorHAnsi"/>
          <w:lang w:eastAsia="de-CH"/>
        </w:rPr>
      </w:pPr>
    </w:p>
    <w:p w14:paraId="432BBA52" w14:textId="77777777" w:rsidR="00096A26" w:rsidRPr="00096A26" w:rsidRDefault="00096A26" w:rsidP="0074550E">
      <w:pPr>
        <w:outlineLvl w:val="3"/>
        <w:rPr>
          <w:rFonts w:eastAsia="Times New Roman" w:cstheme="minorHAnsi"/>
          <w:b/>
          <w:bCs/>
          <w:lang w:eastAsia="de-CH"/>
        </w:rPr>
      </w:pPr>
      <w:r w:rsidRPr="00096A26">
        <w:rPr>
          <w:rFonts w:eastAsia="Times New Roman" w:cstheme="minorHAnsi"/>
          <w:b/>
          <w:bCs/>
          <w:lang w:eastAsia="de-CH"/>
        </w:rPr>
        <w:t>Kreativität und Handwerk</w:t>
      </w:r>
    </w:p>
    <w:p w14:paraId="7F97A84A" w14:textId="77777777" w:rsidR="00096A26" w:rsidRPr="00D928AC" w:rsidRDefault="00096A26" w:rsidP="00D928AC">
      <w:pPr>
        <w:numPr>
          <w:ilvl w:val="0"/>
          <w:numId w:val="13"/>
        </w:numPr>
        <w:rPr>
          <w:rFonts w:eastAsia="Times New Roman" w:cstheme="minorHAnsi"/>
          <w:lang w:eastAsia="de-CH"/>
        </w:rPr>
      </w:pPr>
      <w:r w:rsidRPr="00D928AC">
        <w:rPr>
          <w:rFonts w:eastAsia="Times New Roman" w:cstheme="minorHAnsi"/>
          <w:lang w:eastAsia="de-CH"/>
        </w:rPr>
        <w:t>Theater und Improvisation: Förderung von Ausdrucksfähigkeit und Selbstbewusstsein.</w:t>
      </w:r>
    </w:p>
    <w:p w14:paraId="78200A2D" w14:textId="77777777" w:rsidR="00096A26" w:rsidRPr="00D928AC" w:rsidRDefault="00096A26" w:rsidP="00096A26">
      <w:pPr>
        <w:numPr>
          <w:ilvl w:val="0"/>
          <w:numId w:val="13"/>
        </w:numPr>
        <w:spacing w:before="100" w:beforeAutospacing="1" w:after="100" w:afterAutospacing="1"/>
        <w:rPr>
          <w:rFonts w:eastAsia="Times New Roman" w:cstheme="minorHAnsi"/>
          <w:lang w:eastAsia="de-CH"/>
        </w:rPr>
      </w:pPr>
      <w:r w:rsidRPr="00D928AC">
        <w:rPr>
          <w:rFonts w:eastAsia="Times New Roman" w:cstheme="minorHAnsi"/>
          <w:lang w:eastAsia="de-CH"/>
        </w:rPr>
        <w:t>Bastel-Atelier: Arbeit mit verschiedenen Materialien wie Holz, Papier und Ton.</w:t>
      </w:r>
    </w:p>
    <w:p w14:paraId="003364C0" w14:textId="77777777" w:rsidR="00096A26" w:rsidRPr="00D928AC" w:rsidRDefault="00096A26" w:rsidP="00096A26">
      <w:pPr>
        <w:numPr>
          <w:ilvl w:val="0"/>
          <w:numId w:val="13"/>
        </w:numPr>
        <w:spacing w:before="100" w:beforeAutospacing="1" w:after="100" w:afterAutospacing="1"/>
        <w:rPr>
          <w:rFonts w:eastAsia="Times New Roman" w:cstheme="minorHAnsi"/>
          <w:lang w:eastAsia="de-CH"/>
        </w:rPr>
      </w:pPr>
      <w:r w:rsidRPr="00D928AC">
        <w:rPr>
          <w:rFonts w:eastAsia="Times New Roman" w:cstheme="minorHAnsi"/>
          <w:lang w:eastAsia="de-CH"/>
        </w:rPr>
        <w:t>Fotografie für Kinder: Einführung in Bildkomposition und kreative Fotoprojekte.</w:t>
      </w:r>
    </w:p>
    <w:p w14:paraId="4EACCBBA" w14:textId="77777777" w:rsidR="00096A26" w:rsidRPr="00D928AC" w:rsidRDefault="00096A26" w:rsidP="00096A26">
      <w:pPr>
        <w:numPr>
          <w:ilvl w:val="0"/>
          <w:numId w:val="13"/>
        </w:numPr>
        <w:spacing w:before="100" w:beforeAutospacing="1" w:after="100" w:afterAutospacing="1"/>
        <w:rPr>
          <w:rFonts w:eastAsia="Times New Roman" w:cstheme="minorHAnsi"/>
          <w:lang w:eastAsia="de-CH"/>
        </w:rPr>
      </w:pPr>
      <w:r w:rsidRPr="00D928AC">
        <w:rPr>
          <w:rFonts w:eastAsia="Times New Roman" w:cstheme="minorHAnsi"/>
          <w:lang w:eastAsia="de-CH"/>
        </w:rPr>
        <w:t>Upcycling-Workshops: Kreatives Wiederverwenden von Alltagsgegenständen.</w:t>
      </w:r>
    </w:p>
    <w:p w14:paraId="62F224F0" w14:textId="6BAD2EC7" w:rsidR="00D928AC" w:rsidRPr="00D928AC" w:rsidRDefault="00096A26" w:rsidP="00D928AC">
      <w:pPr>
        <w:numPr>
          <w:ilvl w:val="0"/>
          <w:numId w:val="13"/>
        </w:numPr>
        <w:spacing w:before="100" w:beforeAutospacing="1"/>
        <w:rPr>
          <w:rFonts w:eastAsia="Times New Roman" w:cstheme="minorHAnsi"/>
          <w:lang w:eastAsia="de-CH"/>
        </w:rPr>
      </w:pPr>
      <w:r w:rsidRPr="00D928AC">
        <w:rPr>
          <w:rFonts w:eastAsia="Times New Roman" w:cstheme="minorHAnsi"/>
          <w:lang w:eastAsia="de-CH"/>
        </w:rPr>
        <w:t>Schmuckdesign:</w:t>
      </w:r>
      <w:r w:rsidRPr="00096A26">
        <w:rPr>
          <w:rFonts w:eastAsia="Times New Roman" w:cstheme="minorHAnsi"/>
          <w:lang w:eastAsia="de-CH"/>
        </w:rPr>
        <w:t xml:space="preserve"> Herstellung von Armbändern, Halsketten und mehr.</w:t>
      </w:r>
    </w:p>
    <w:p w14:paraId="51CB49FC" w14:textId="034AAD97" w:rsidR="00096A26" w:rsidRPr="00096A26" w:rsidRDefault="00096A26" w:rsidP="0074550E">
      <w:pPr>
        <w:spacing w:before="100" w:beforeAutospacing="1"/>
        <w:outlineLvl w:val="3"/>
        <w:rPr>
          <w:rFonts w:eastAsia="Times New Roman" w:cstheme="minorHAnsi"/>
          <w:b/>
          <w:bCs/>
          <w:lang w:eastAsia="de-CH"/>
        </w:rPr>
      </w:pPr>
      <w:r w:rsidRPr="00096A26">
        <w:rPr>
          <w:rFonts w:eastAsia="Times New Roman" w:cstheme="minorHAnsi"/>
          <w:b/>
          <w:bCs/>
          <w:lang w:eastAsia="de-CH"/>
        </w:rPr>
        <w:t>Prävention und Bildung</w:t>
      </w:r>
    </w:p>
    <w:p w14:paraId="7EE230D8" w14:textId="77777777" w:rsidR="00096A26" w:rsidRPr="00D928AC" w:rsidRDefault="00096A26" w:rsidP="00D928AC">
      <w:pPr>
        <w:numPr>
          <w:ilvl w:val="0"/>
          <w:numId w:val="14"/>
        </w:numPr>
        <w:spacing w:after="100" w:afterAutospacing="1"/>
        <w:rPr>
          <w:rFonts w:eastAsia="Times New Roman" w:cstheme="minorHAnsi"/>
          <w:lang w:eastAsia="de-CH"/>
        </w:rPr>
      </w:pPr>
      <w:r w:rsidRPr="00D928AC">
        <w:rPr>
          <w:rFonts w:eastAsia="Times New Roman" w:cstheme="minorHAnsi"/>
          <w:lang w:eastAsia="de-CH"/>
        </w:rPr>
        <w:t>Selbstverteidigung: Stärkung des Selbstvertrauens und Umgang mit Konflikten.</w:t>
      </w:r>
    </w:p>
    <w:p w14:paraId="4678C8AD" w14:textId="77777777" w:rsidR="00096A26" w:rsidRPr="00D928AC" w:rsidRDefault="00096A26" w:rsidP="00096A26">
      <w:pPr>
        <w:numPr>
          <w:ilvl w:val="0"/>
          <w:numId w:val="14"/>
        </w:numPr>
        <w:spacing w:before="100" w:beforeAutospacing="1" w:after="100" w:afterAutospacing="1"/>
        <w:rPr>
          <w:rFonts w:eastAsia="Times New Roman" w:cstheme="minorHAnsi"/>
          <w:lang w:eastAsia="de-CH"/>
        </w:rPr>
      </w:pPr>
      <w:r w:rsidRPr="00D928AC">
        <w:rPr>
          <w:rFonts w:eastAsia="Times New Roman" w:cstheme="minorHAnsi"/>
          <w:lang w:eastAsia="de-CH"/>
        </w:rPr>
        <w:t>Ernährungsworkshops: Spielerisches Lernen über gesunde Ernährung.</w:t>
      </w:r>
    </w:p>
    <w:p w14:paraId="22B77894" w14:textId="77777777" w:rsidR="00096A26" w:rsidRPr="00D928AC" w:rsidRDefault="00096A26" w:rsidP="00096A26">
      <w:pPr>
        <w:numPr>
          <w:ilvl w:val="0"/>
          <w:numId w:val="14"/>
        </w:numPr>
        <w:spacing w:before="100" w:beforeAutospacing="1" w:after="100" w:afterAutospacing="1"/>
        <w:rPr>
          <w:rFonts w:eastAsia="Times New Roman" w:cstheme="minorHAnsi"/>
          <w:lang w:eastAsia="de-CH"/>
        </w:rPr>
      </w:pPr>
      <w:r w:rsidRPr="00D928AC">
        <w:rPr>
          <w:rFonts w:eastAsia="Times New Roman" w:cstheme="minorHAnsi"/>
          <w:lang w:eastAsia="de-CH"/>
        </w:rPr>
        <w:t>Sicher im Netz: Medienkompetenz und sicherer Umgang mit digitalen Medien.</w:t>
      </w:r>
    </w:p>
    <w:p w14:paraId="73999689" w14:textId="77777777" w:rsidR="00096A26" w:rsidRPr="00D928AC" w:rsidRDefault="00096A26" w:rsidP="00096A26">
      <w:pPr>
        <w:numPr>
          <w:ilvl w:val="0"/>
          <w:numId w:val="14"/>
        </w:numPr>
        <w:spacing w:before="100" w:beforeAutospacing="1" w:after="100" w:afterAutospacing="1"/>
        <w:rPr>
          <w:rFonts w:eastAsia="Times New Roman" w:cstheme="minorHAnsi"/>
          <w:lang w:eastAsia="de-CH"/>
        </w:rPr>
      </w:pPr>
      <w:r w:rsidRPr="00D928AC">
        <w:rPr>
          <w:rFonts w:eastAsia="Times New Roman" w:cstheme="minorHAnsi"/>
          <w:lang w:eastAsia="de-CH"/>
        </w:rPr>
        <w:t>Achtsamkeitstraining: Stressbewältigung und Konzentrationsförderung.</w:t>
      </w:r>
    </w:p>
    <w:p w14:paraId="6630FEA0" w14:textId="77777777" w:rsidR="00096A26" w:rsidRPr="00096A26" w:rsidRDefault="00096A26" w:rsidP="00096A26">
      <w:pPr>
        <w:numPr>
          <w:ilvl w:val="0"/>
          <w:numId w:val="14"/>
        </w:numPr>
        <w:spacing w:before="100" w:beforeAutospacing="1" w:after="100" w:afterAutospacing="1"/>
        <w:rPr>
          <w:rFonts w:eastAsia="Times New Roman" w:cstheme="minorHAnsi"/>
          <w:lang w:eastAsia="de-CH"/>
        </w:rPr>
      </w:pPr>
      <w:r w:rsidRPr="00D928AC">
        <w:rPr>
          <w:rFonts w:eastAsia="Times New Roman" w:cstheme="minorHAnsi"/>
          <w:lang w:eastAsia="de-CH"/>
        </w:rPr>
        <w:t>Umwelt-Workshops:</w:t>
      </w:r>
      <w:r w:rsidRPr="00096A26">
        <w:rPr>
          <w:rFonts w:eastAsia="Times New Roman" w:cstheme="minorHAnsi"/>
          <w:lang w:eastAsia="de-CH"/>
        </w:rPr>
        <w:t xml:space="preserve"> Nachhaltigkeit und Naturschutz spielerisch erleben.</w:t>
      </w:r>
    </w:p>
    <w:p w14:paraId="18DF1BEF" w14:textId="77777777" w:rsidR="00D928AC" w:rsidRDefault="00096A26" w:rsidP="0074550E">
      <w:pPr>
        <w:spacing w:before="100" w:beforeAutospacing="1"/>
        <w:outlineLvl w:val="3"/>
        <w:rPr>
          <w:rFonts w:eastAsia="Times New Roman" w:cstheme="minorHAnsi"/>
          <w:b/>
          <w:bCs/>
          <w:lang w:eastAsia="de-CH"/>
        </w:rPr>
      </w:pPr>
      <w:r w:rsidRPr="00096A26">
        <w:rPr>
          <w:rFonts w:eastAsia="Times New Roman" w:cstheme="minorHAnsi"/>
          <w:b/>
          <w:bCs/>
          <w:lang w:eastAsia="de-CH"/>
        </w:rPr>
        <w:t>Technik und Naturwissenschaft</w:t>
      </w:r>
    </w:p>
    <w:p w14:paraId="6CC1BCAC" w14:textId="127D226E" w:rsidR="00676728" w:rsidRPr="00D928AC" w:rsidRDefault="00D928AC" w:rsidP="00D928AC">
      <w:pPr>
        <w:outlineLvl w:val="3"/>
        <w:rPr>
          <w:rFonts w:eastAsia="Times New Roman" w:cstheme="minorHAnsi"/>
          <w:lang w:eastAsia="de-CH"/>
        </w:rPr>
      </w:pPr>
      <w:r w:rsidRPr="00D928AC">
        <w:rPr>
          <w:rFonts w:eastAsia="Times New Roman" w:cstheme="minorHAnsi"/>
          <w:lang w:eastAsia="de-CH"/>
        </w:rPr>
        <w:t>Diese Kurse können auch</w:t>
      </w:r>
      <w:r w:rsidR="00676728" w:rsidRPr="00D928AC">
        <w:rPr>
          <w:rFonts w:eastAsia="Times New Roman" w:cstheme="minorHAnsi"/>
          <w:lang w:eastAsia="de-CH"/>
        </w:rPr>
        <w:t xml:space="preserve"> über weitere Anbieter gelöst werden.</w:t>
      </w:r>
    </w:p>
    <w:p w14:paraId="5E9068F6" w14:textId="77777777" w:rsidR="00096A26" w:rsidRPr="00D928AC" w:rsidRDefault="00096A26" w:rsidP="00D928AC">
      <w:pPr>
        <w:numPr>
          <w:ilvl w:val="0"/>
          <w:numId w:val="15"/>
        </w:numPr>
        <w:rPr>
          <w:rFonts w:eastAsia="Times New Roman" w:cstheme="minorHAnsi"/>
          <w:lang w:eastAsia="de-CH"/>
        </w:rPr>
      </w:pPr>
      <w:r w:rsidRPr="00D928AC">
        <w:rPr>
          <w:rFonts w:eastAsia="Times New Roman" w:cstheme="minorHAnsi"/>
          <w:lang w:eastAsia="de-CH"/>
        </w:rPr>
        <w:t>Experimentierclub: Spannende Experimente zu Chemie und Physik.</w:t>
      </w:r>
    </w:p>
    <w:p w14:paraId="6517977B" w14:textId="77777777" w:rsidR="00096A26" w:rsidRPr="00D928AC" w:rsidRDefault="00096A26" w:rsidP="00096A26">
      <w:pPr>
        <w:numPr>
          <w:ilvl w:val="0"/>
          <w:numId w:val="15"/>
        </w:numPr>
        <w:spacing w:before="100" w:beforeAutospacing="1" w:after="100" w:afterAutospacing="1"/>
        <w:rPr>
          <w:rFonts w:eastAsia="Times New Roman" w:cstheme="minorHAnsi"/>
          <w:lang w:eastAsia="de-CH"/>
        </w:rPr>
      </w:pPr>
      <w:r w:rsidRPr="00D928AC">
        <w:rPr>
          <w:rFonts w:eastAsia="Times New Roman" w:cstheme="minorHAnsi"/>
          <w:lang w:eastAsia="de-CH"/>
        </w:rPr>
        <w:t>Robotik und Coding: Programmierung einfacher Roboter und Spiele.</w:t>
      </w:r>
    </w:p>
    <w:p w14:paraId="551B477D" w14:textId="77777777" w:rsidR="00096A26" w:rsidRPr="00D928AC" w:rsidRDefault="00096A26" w:rsidP="00096A26">
      <w:pPr>
        <w:numPr>
          <w:ilvl w:val="0"/>
          <w:numId w:val="15"/>
        </w:numPr>
        <w:spacing w:before="100" w:beforeAutospacing="1" w:after="100" w:afterAutospacing="1"/>
        <w:rPr>
          <w:rFonts w:eastAsia="Times New Roman" w:cstheme="minorHAnsi"/>
          <w:lang w:eastAsia="de-CH"/>
        </w:rPr>
      </w:pPr>
      <w:r w:rsidRPr="00D928AC">
        <w:rPr>
          <w:rFonts w:eastAsia="Times New Roman" w:cstheme="minorHAnsi"/>
          <w:lang w:eastAsia="de-CH"/>
        </w:rPr>
        <w:t>Astronomie-Abenteuer: Entdeckung von Sternen, Planeten und dem Weltall.</w:t>
      </w:r>
    </w:p>
    <w:p w14:paraId="12925F47" w14:textId="77777777" w:rsidR="00096A26" w:rsidRPr="00D928AC" w:rsidRDefault="00096A26" w:rsidP="00096A26">
      <w:pPr>
        <w:numPr>
          <w:ilvl w:val="0"/>
          <w:numId w:val="15"/>
        </w:numPr>
        <w:spacing w:before="100" w:beforeAutospacing="1" w:after="100" w:afterAutospacing="1"/>
        <w:rPr>
          <w:rFonts w:eastAsia="Times New Roman" w:cstheme="minorHAnsi"/>
          <w:lang w:eastAsia="de-CH"/>
        </w:rPr>
      </w:pPr>
      <w:r w:rsidRPr="00D928AC">
        <w:rPr>
          <w:rFonts w:eastAsia="Times New Roman" w:cstheme="minorHAnsi"/>
          <w:lang w:eastAsia="de-CH"/>
        </w:rPr>
        <w:t>Mathe-Magie: Spielerische und kreative Herangehensweise an Mathematik.</w:t>
      </w:r>
    </w:p>
    <w:p w14:paraId="145DEA9B" w14:textId="77777777" w:rsidR="00096A26" w:rsidRPr="00096A26" w:rsidRDefault="00096A26" w:rsidP="00D928AC">
      <w:pPr>
        <w:numPr>
          <w:ilvl w:val="0"/>
          <w:numId w:val="15"/>
        </w:numPr>
        <w:spacing w:before="100" w:beforeAutospacing="1"/>
        <w:rPr>
          <w:rFonts w:eastAsia="Times New Roman" w:cstheme="minorHAnsi"/>
          <w:lang w:eastAsia="de-CH"/>
        </w:rPr>
      </w:pPr>
      <w:r w:rsidRPr="00D928AC">
        <w:rPr>
          <w:rFonts w:eastAsia="Times New Roman" w:cstheme="minorHAnsi"/>
          <w:lang w:eastAsia="de-CH"/>
        </w:rPr>
        <w:t xml:space="preserve">3D-Druck: </w:t>
      </w:r>
      <w:r w:rsidRPr="00096A26">
        <w:rPr>
          <w:rFonts w:eastAsia="Times New Roman" w:cstheme="minorHAnsi"/>
          <w:lang w:eastAsia="de-CH"/>
        </w:rPr>
        <w:t>Gestaltung und Umsetzung eigener Ideen mit modernen Technologien.</w:t>
      </w:r>
    </w:p>
    <w:p w14:paraId="71FDFE8B" w14:textId="40AF2671" w:rsidR="00096A26" w:rsidRPr="00096A26" w:rsidRDefault="00096A26" w:rsidP="0074550E">
      <w:pPr>
        <w:spacing w:before="100" w:beforeAutospacing="1"/>
        <w:outlineLvl w:val="3"/>
        <w:rPr>
          <w:rFonts w:eastAsia="Times New Roman" w:cstheme="minorHAnsi"/>
          <w:b/>
          <w:bCs/>
          <w:lang w:eastAsia="de-CH"/>
        </w:rPr>
      </w:pPr>
      <w:r w:rsidRPr="00096A26">
        <w:rPr>
          <w:rFonts w:eastAsia="Times New Roman" w:cstheme="minorHAnsi"/>
          <w:b/>
          <w:bCs/>
          <w:lang w:eastAsia="de-CH"/>
        </w:rPr>
        <w:t>Musik und Kultur</w:t>
      </w:r>
    </w:p>
    <w:p w14:paraId="381B0A37" w14:textId="77777777" w:rsidR="00096A26" w:rsidRPr="00D928AC" w:rsidRDefault="00096A26" w:rsidP="00D928AC">
      <w:pPr>
        <w:numPr>
          <w:ilvl w:val="0"/>
          <w:numId w:val="16"/>
        </w:numPr>
        <w:spacing w:after="100" w:afterAutospacing="1"/>
        <w:rPr>
          <w:rFonts w:eastAsia="Times New Roman" w:cstheme="minorHAnsi"/>
          <w:lang w:eastAsia="de-CH"/>
        </w:rPr>
      </w:pPr>
      <w:r w:rsidRPr="00D928AC">
        <w:rPr>
          <w:rFonts w:eastAsia="Times New Roman" w:cstheme="minorHAnsi"/>
          <w:lang w:eastAsia="de-CH"/>
        </w:rPr>
        <w:t>Instrumentenkarussell: Ausprobieren verschiedener Musikinstrumente (Gitarre, Klavier, Flöte).</w:t>
      </w:r>
    </w:p>
    <w:p w14:paraId="0063B33B" w14:textId="77777777" w:rsidR="00096A26" w:rsidRPr="00D928AC" w:rsidRDefault="00096A26" w:rsidP="00096A26">
      <w:pPr>
        <w:numPr>
          <w:ilvl w:val="0"/>
          <w:numId w:val="16"/>
        </w:numPr>
        <w:spacing w:before="100" w:beforeAutospacing="1" w:after="100" w:afterAutospacing="1"/>
        <w:rPr>
          <w:rFonts w:eastAsia="Times New Roman" w:cstheme="minorHAnsi"/>
          <w:lang w:eastAsia="de-CH"/>
        </w:rPr>
      </w:pPr>
      <w:r w:rsidRPr="00D928AC">
        <w:rPr>
          <w:rFonts w:eastAsia="Times New Roman" w:cstheme="minorHAnsi"/>
          <w:lang w:eastAsia="de-CH"/>
        </w:rPr>
        <w:t>Trommel-Workshop: Einführung in Rhythmus und Percussion.</w:t>
      </w:r>
    </w:p>
    <w:p w14:paraId="0BDF8A58" w14:textId="11E0A7E5" w:rsidR="00096A26" w:rsidRPr="00D928AC" w:rsidRDefault="00096A26" w:rsidP="00096A26">
      <w:pPr>
        <w:numPr>
          <w:ilvl w:val="0"/>
          <w:numId w:val="16"/>
        </w:numPr>
        <w:spacing w:before="100" w:beforeAutospacing="1" w:after="100" w:afterAutospacing="1"/>
        <w:rPr>
          <w:rFonts w:eastAsia="Times New Roman" w:cstheme="minorHAnsi"/>
          <w:lang w:eastAsia="de-CH"/>
        </w:rPr>
      </w:pPr>
      <w:r w:rsidRPr="00D928AC">
        <w:rPr>
          <w:rFonts w:eastAsia="Times New Roman" w:cstheme="minorHAnsi"/>
          <w:lang w:eastAsia="de-CH"/>
        </w:rPr>
        <w:t>Chor für Kinder: Spa</w:t>
      </w:r>
      <w:r w:rsidR="00E67BEA">
        <w:rPr>
          <w:rFonts w:eastAsia="Times New Roman" w:cstheme="minorHAnsi"/>
          <w:lang w:eastAsia="de-CH"/>
        </w:rPr>
        <w:t>ss</w:t>
      </w:r>
      <w:r w:rsidRPr="00D928AC">
        <w:rPr>
          <w:rFonts w:eastAsia="Times New Roman" w:cstheme="minorHAnsi"/>
          <w:lang w:eastAsia="de-CH"/>
        </w:rPr>
        <w:t xml:space="preserve"> am Singen und Auftrittsmöglichkeiten.</w:t>
      </w:r>
    </w:p>
    <w:p w14:paraId="19CB1662" w14:textId="77777777" w:rsidR="00096A26" w:rsidRPr="00D928AC" w:rsidRDefault="00096A26" w:rsidP="00096A26">
      <w:pPr>
        <w:numPr>
          <w:ilvl w:val="0"/>
          <w:numId w:val="16"/>
        </w:numPr>
        <w:spacing w:before="100" w:beforeAutospacing="1" w:after="100" w:afterAutospacing="1"/>
        <w:rPr>
          <w:rFonts w:eastAsia="Times New Roman" w:cstheme="minorHAnsi"/>
          <w:lang w:eastAsia="de-CH"/>
        </w:rPr>
      </w:pPr>
      <w:r w:rsidRPr="00D928AC">
        <w:rPr>
          <w:rFonts w:eastAsia="Times New Roman" w:cstheme="minorHAnsi"/>
          <w:lang w:eastAsia="de-CH"/>
        </w:rPr>
        <w:t>Tanz um die Welt: Verschiedene Kulturen und ihre Tänze kennenlernen.</w:t>
      </w:r>
    </w:p>
    <w:p w14:paraId="1F26693D" w14:textId="77777777" w:rsidR="00096A26" w:rsidRDefault="00096A26" w:rsidP="00096A26">
      <w:pPr>
        <w:numPr>
          <w:ilvl w:val="0"/>
          <w:numId w:val="16"/>
        </w:numPr>
        <w:spacing w:before="100" w:beforeAutospacing="1" w:after="100" w:afterAutospacing="1"/>
        <w:rPr>
          <w:rFonts w:eastAsia="Times New Roman" w:cstheme="minorHAnsi"/>
          <w:lang w:eastAsia="de-CH"/>
        </w:rPr>
      </w:pPr>
      <w:r w:rsidRPr="00D928AC">
        <w:rPr>
          <w:rFonts w:eastAsia="Times New Roman" w:cstheme="minorHAnsi"/>
          <w:lang w:eastAsia="de-CH"/>
        </w:rPr>
        <w:t>Märchenzeit: Interaktive</w:t>
      </w:r>
      <w:r w:rsidRPr="00096A26">
        <w:rPr>
          <w:rFonts w:eastAsia="Times New Roman" w:cstheme="minorHAnsi"/>
          <w:lang w:eastAsia="de-CH"/>
        </w:rPr>
        <w:t xml:space="preserve"> Erzählstunden und Theaterinszenierungen.</w:t>
      </w:r>
    </w:p>
    <w:p w14:paraId="1FA003DE" w14:textId="77777777" w:rsidR="00096A26" w:rsidRPr="00096A26" w:rsidRDefault="00096A26" w:rsidP="0074550E">
      <w:pPr>
        <w:spacing w:before="100" w:beforeAutospacing="1"/>
        <w:outlineLvl w:val="3"/>
        <w:rPr>
          <w:rFonts w:eastAsia="Times New Roman" w:cstheme="minorHAnsi"/>
          <w:b/>
          <w:bCs/>
          <w:lang w:eastAsia="de-CH"/>
        </w:rPr>
      </w:pPr>
      <w:r w:rsidRPr="00096A26">
        <w:rPr>
          <w:rFonts w:eastAsia="Times New Roman" w:cstheme="minorHAnsi"/>
          <w:b/>
          <w:bCs/>
          <w:lang w:eastAsia="de-CH"/>
        </w:rPr>
        <w:lastRenderedPageBreak/>
        <w:t>Natur und Outdoor</w:t>
      </w:r>
    </w:p>
    <w:p w14:paraId="58C12E68" w14:textId="77777777" w:rsidR="00096A26" w:rsidRPr="00D928AC" w:rsidRDefault="00096A26" w:rsidP="00D928AC">
      <w:pPr>
        <w:numPr>
          <w:ilvl w:val="0"/>
          <w:numId w:val="17"/>
        </w:numPr>
        <w:spacing w:after="100" w:afterAutospacing="1"/>
        <w:rPr>
          <w:rFonts w:eastAsia="Times New Roman" w:cstheme="minorHAnsi"/>
          <w:lang w:eastAsia="de-CH"/>
        </w:rPr>
      </w:pPr>
      <w:r w:rsidRPr="00D928AC">
        <w:rPr>
          <w:rFonts w:eastAsia="Times New Roman" w:cstheme="minorHAnsi"/>
          <w:lang w:eastAsia="de-CH"/>
        </w:rPr>
        <w:t>Wald-Entdecker: Erkundung der heimischen Natur mit Spielen und Entdeckungen.</w:t>
      </w:r>
    </w:p>
    <w:p w14:paraId="061E2A4F" w14:textId="77777777" w:rsidR="00096A26" w:rsidRPr="00D928AC" w:rsidRDefault="00096A26" w:rsidP="00D928AC">
      <w:pPr>
        <w:numPr>
          <w:ilvl w:val="0"/>
          <w:numId w:val="17"/>
        </w:numPr>
        <w:spacing w:after="100" w:afterAutospacing="1"/>
        <w:rPr>
          <w:rFonts w:eastAsia="Times New Roman" w:cstheme="minorHAnsi"/>
          <w:lang w:eastAsia="de-CH"/>
        </w:rPr>
      </w:pPr>
      <w:r w:rsidRPr="00D928AC">
        <w:rPr>
          <w:rFonts w:eastAsia="Times New Roman" w:cstheme="minorHAnsi"/>
          <w:lang w:eastAsia="de-CH"/>
        </w:rPr>
        <w:t>Gartenwerkstatt: Pflanzen, Pflegen und Ernten im Schulgarten.</w:t>
      </w:r>
    </w:p>
    <w:p w14:paraId="4E49BE50" w14:textId="77777777" w:rsidR="00096A26" w:rsidRPr="00D928AC" w:rsidRDefault="00096A26" w:rsidP="00D928AC">
      <w:pPr>
        <w:numPr>
          <w:ilvl w:val="0"/>
          <w:numId w:val="17"/>
        </w:numPr>
        <w:spacing w:after="100" w:afterAutospacing="1"/>
        <w:rPr>
          <w:rFonts w:eastAsia="Times New Roman" w:cstheme="minorHAnsi"/>
          <w:lang w:eastAsia="de-CH"/>
        </w:rPr>
      </w:pPr>
      <w:r w:rsidRPr="00D928AC">
        <w:rPr>
          <w:rFonts w:eastAsia="Times New Roman" w:cstheme="minorHAnsi"/>
          <w:lang w:eastAsia="de-CH"/>
        </w:rPr>
        <w:t>Survival-Kurse: Grundlagen von Outdoor-Leben und Überlebenstechniken.</w:t>
      </w:r>
    </w:p>
    <w:p w14:paraId="7E16E3F1" w14:textId="77777777" w:rsidR="00096A26" w:rsidRPr="00D928AC" w:rsidRDefault="00096A26" w:rsidP="00D928AC">
      <w:pPr>
        <w:numPr>
          <w:ilvl w:val="0"/>
          <w:numId w:val="17"/>
        </w:numPr>
        <w:spacing w:after="100" w:afterAutospacing="1"/>
        <w:rPr>
          <w:rFonts w:eastAsia="Times New Roman" w:cstheme="minorHAnsi"/>
          <w:lang w:eastAsia="de-CH"/>
        </w:rPr>
      </w:pPr>
      <w:r w:rsidRPr="00D928AC">
        <w:rPr>
          <w:rFonts w:eastAsia="Times New Roman" w:cstheme="minorHAnsi"/>
          <w:lang w:eastAsia="de-CH"/>
        </w:rPr>
        <w:t>Tierwelt entdecken: Besuche bei Bauernhöfen oder Tierparks.</w:t>
      </w:r>
    </w:p>
    <w:p w14:paraId="2FA33735" w14:textId="1E4C92D9" w:rsidR="005D7228" w:rsidRPr="005D7228" w:rsidRDefault="00096A26" w:rsidP="00D928AC">
      <w:pPr>
        <w:numPr>
          <w:ilvl w:val="0"/>
          <w:numId w:val="17"/>
        </w:numPr>
        <w:spacing w:after="100" w:afterAutospacing="1"/>
        <w:rPr>
          <w:rFonts w:eastAsia="Times New Roman" w:cstheme="minorHAnsi"/>
          <w:lang w:eastAsia="de-CH"/>
        </w:rPr>
      </w:pPr>
      <w:r w:rsidRPr="00D928AC">
        <w:rPr>
          <w:rFonts w:eastAsia="Times New Roman" w:cstheme="minorHAnsi"/>
          <w:lang w:eastAsia="de-CH"/>
        </w:rPr>
        <w:t>Fahrrad-Spa</w:t>
      </w:r>
      <w:r w:rsidR="00E67BEA">
        <w:rPr>
          <w:rFonts w:eastAsia="Times New Roman" w:cstheme="minorHAnsi"/>
          <w:lang w:eastAsia="de-CH"/>
        </w:rPr>
        <w:t>ss</w:t>
      </w:r>
      <w:r w:rsidRPr="00D928AC">
        <w:rPr>
          <w:rFonts w:eastAsia="Times New Roman" w:cstheme="minorHAnsi"/>
          <w:lang w:eastAsia="de-CH"/>
        </w:rPr>
        <w:t>: Technik</w:t>
      </w:r>
      <w:r w:rsidRPr="00096A26">
        <w:rPr>
          <w:rFonts w:eastAsia="Times New Roman" w:cstheme="minorHAnsi"/>
          <w:lang w:eastAsia="de-CH"/>
        </w:rPr>
        <w:t>- und Geschicklichkeitskurse für Fahrradfahrende.</w:t>
      </w:r>
    </w:p>
    <w:p w14:paraId="14A4C002" w14:textId="77777777" w:rsidR="005D7228" w:rsidRDefault="005D7228" w:rsidP="005D7228">
      <w:pPr>
        <w:rPr>
          <w:b/>
          <w:bCs/>
        </w:rPr>
      </w:pPr>
      <w:r w:rsidRPr="005D7228">
        <w:rPr>
          <w:b/>
          <w:bCs/>
        </w:rPr>
        <w:t>3. Organisation und Durchführung</w:t>
      </w:r>
    </w:p>
    <w:p w14:paraId="1BC2AFA1" w14:textId="565186C1" w:rsidR="00D75A0E" w:rsidRDefault="00D75A0E" w:rsidP="005D7228">
      <w:r>
        <w:t xml:space="preserve">Die Primarschulpflege kann die Organisation und Durchführung der Kurse auch extern auslagern. </w:t>
      </w:r>
    </w:p>
    <w:p w14:paraId="65B8ADF8" w14:textId="77777777" w:rsidR="00D75A0E" w:rsidRPr="00D75A0E" w:rsidRDefault="00D75A0E" w:rsidP="005D7228"/>
    <w:p w14:paraId="0F66C9B9" w14:textId="77777777" w:rsidR="005D7228" w:rsidRPr="005D7228" w:rsidRDefault="005D7228" w:rsidP="005D7228">
      <w:pPr>
        <w:rPr>
          <w:b/>
          <w:bCs/>
        </w:rPr>
      </w:pPr>
      <w:r w:rsidRPr="005D7228">
        <w:rPr>
          <w:b/>
          <w:bCs/>
        </w:rPr>
        <w:t>3.1 Teilnehmerzahl</w:t>
      </w:r>
    </w:p>
    <w:p w14:paraId="43DE29C7" w14:textId="7A147590" w:rsidR="00676728" w:rsidRPr="00676728" w:rsidRDefault="00D1419C" w:rsidP="00676728">
      <w:pPr>
        <w:numPr>
          <w:ilvl w:val="0"/>
          <w:numId w:val="4"/>
        </w:numPr>
      </w:pPr>
      <w:r>
        <w:t xml:space="preserve">In der Regel </w:t>
      </w:r>
      <w:r w:rsidR="003637E8">
        <w:t xml:space="preserve">müssen </w:t>
      </w:r>
      <w:r>
        <w:t>m</w:t>
      </w:r>
      <w:r w:rsidR="005D7228" w:rsidRPr="005D7228">
        <w:t xml:space="preserve">indestens </w:t>
      </w:r>
      <w:r>
        <w:t>5</w:t>
      </w:r>
      <w:r w:rsidR="005D7228" w:rsidRPr="005D7228">
        <w:t xml:space="preserve"> Teilnehmende pro Kurs</w:t>
      </w:r>
      <w:r w:rsidR="003637E8">
        <w:t xml:space="preserve"> angemeldet sein, damit ein Kurs durchgeführt wird</w:t>
      </w:r>
      <w:r w:rsidR="005D7228" w:rsidRPr="005D7228">
        <w:t>.</w:t>
      </w:r>
      <w:r>
        <w:t xml:space="preserve"> </w:t>
      </w:r>
      <w:r w:rsidR="003637E8">
        <w:t xml:space="preserve">Die konkrete Mindestzahl ist vom Kurs abhängig und ist </w:t>
      </w:r>
      <w:r>
        <w:t>bei de</w:t>
      </w:r>
      <w:r w:rsidR="003637E8">
        <w:t>ssen</w:t>
      </w:r>
      <w:r>
        <w:t xml:space="preserve"> Veröffentlichung </w:t>
      </w:r>
      <w:r w:rsidR="003637E8">
        <w:t>ersichtlich</w:t>
      </w:r>
      <w:r>
        <w:t>.</w:t>
      </w:r>
    </w:p>
    <w:p w14:paraId="692261D0" w14:textId="104732D7" w:rsidR="005D7228" w:rsidRDefault="005D7228" w:rsidP="005D7228">
      <w:pPr>
        <w:numPr>
          <w:ilvl w:val="0"/>
          <w:numId w:val="4"/>
        </w:numPr>
      </w:pPr>
      <w:r w:rsidRPr="005D7228">
        <w:t xml:space="preserve">Bei Unterbelegung </w:t>
      </w:r>
      <w:r w:rsidR="003637E8">
        <w:t xml:space="preserve">eines Kurses </w:t>
      </w:r>
      <w:r w:rsidRPr="005D7228">
        <w:t xml:space="preserve">entscheidet die </w:t>
      </w:r>
      <w:r w:rsidR="003637E8">
        <w:t xml:space="preserve">Kursorganisatorin </w:t>
      </w:r>
      <w:r w:rsidRPr="005D7228">
        <w:t>über</w:t>
      </w:r>
      <w:r w:rsidR="003637E8">
        <w:t xml:space="preserve"> dessen</w:t>
      </w:r>
      <w:r w:rsidRPr="005D7228">
        <w:t xml:space="preserve"> Durchführung.</w:t>
      </w:r>
    </w:p>
    <w:p w14:paraId="6A40C030" w14:textId="77777777" w:rsidR="005D7228" w:rsidRPr="005D7228" w:rsidRDefault="005D7228" w:rsidP="005D7228">
      <w:pPr>
        <w:ind w:left="720"/>
      </w:pPr>
    </w:p>
    <w:p w14:paraId="670F665D" w14:textId="14BB30DF" w:rsidR="005D7228" w:rsidRPr="005D7228" w:rsidRDefault="005D7228" w:rsidP="005D7228">
      <w:pPr>
        <w:rPr>
          <w:b/>
          <w:bCs/>
        </w:rPr>
      </w:pPr>
      <w:r w:rsidRPr="005D7228">
        <w:rPr>
          <w:b/>
          <w:bCs/>
        </w:rPr>
        <w:t>3.2 Anmeldung</w:t>
      </w:r>
      <w:r w:rsidR="003637E8">
        <w:rPr>
          <w:b/>
          <w:bCs/>
        </w:rPr>
        <w:t xml:space="preserve">, </w:t>
      </w:r>
      <w:r w:rsidRPr="005D7228">
        <w:rPr>
          <w:b/>
          <w:bCs/>
        </w:rPr>
        <w:t>Bestätigung</w:t>
      </w:r>
      <w:r w:rsidR="003637E8">
        <w:rPr>
          <w:b/>
          <w:bCs/>
        </w:rPr>
        <w:t>, Zahlung</w:t>
      </w:r>
    </w:p>
    <w:p w14:paraId="4BFEE5C3" w14:textId="2FEC37FD" w:rsidR="008E3716" w:rsidRDefault="009D4BED" w:rsidP="009D4BED">
      <w:pPr>
        <w:pStyle w:val="Listenabsatz"/>
        <w:numPr>
          <w:ilvl w:val="0"/>
          <w:numId w:val="24"/>
        </w:numPr>
      </w:pPr>
      <w:r w:rsidRPr="009D4BED">
        <w:t xml:space="preserve">Die Anmeldung für die Freizeitkurse erfolgt schriftlich über </w:t>
      </w:r>
      <w:r w:rsidR="00682294">
        <w:t>die Primarschule oder den gemäss Leistungsvereinbarung bestimmten zu</w:t>
      </w:r>
      <w:r w:rsidR="002B0FDE">
        <w:t xml:space="preserve">ständigen </w:t>
      </w:r>
      <w:r w:rsidR="00841DEF" w:rsidRPr="002B0FDE">
        <w:t>Anbieter</w:t>
      </w:r>
      <w:r w:rsidRPr="009D4BED">
        <w:t xml:space="preserve">. </w:t>
      </w:r>
    </w:p>
    <w:p w14:paraId="69AC7CAE" w14:textId="488C5DFF" w:rsidR="009D4BED" w:rsidRDefault="009D4BED" w:rsidP="009D4BED">
      <w:pPr>
        <w:pStyle w:val="Listenabsatz"/>
        <w:numPr>
          <w:ilvl w:val="0"/>
          <w:numId w:val="24"/>
        </w:numPr>
      </w:pPr>
      <w:r w:rsidRPr="009D4BED">
        <w:t>Eine Anmeldung ist verbindlich und wird nach Eingang registriert.</w:t>
      </w:r>
    </w:p>
    <w:p w14:paraId="19381ED1" w14:textId="18E7DF0B" w:rsidR="009D4BED" w:rsidRPr="009D4BED" w:rsidRDefault="009D4BED" w:rsidP="009D4BED">
      <w:pPr>
        <w:pStyle w:val="Listenabsatz"/>
        <w:numPr>
          <w:ilvl w:val="0"/>
          <w:numId w:val="24"/>
        </w:numPr>
      </w:pPr>
      <w:r w:rsidRPr="009D4BED">
        <w:t>Die Teilnehme</w:t>
      </w:r>
      <w:r>
        <w:t>nden</w:t>
      </w:r>
      <w:r w:rsidRPr="009D4BED">
        <w:t xml:space="preserve"> erhalten nach erfolgreicher Anmeldung eine schriftliche Bestätigung, die alle wichtigen Informationen zum Kurs </w:t>
      </w:r>
      <w:r>
        <w:t>wie</w:t>
      </w:r>
      <w:r w:rsidRPr="009D4BED">
        <w:t xml:space="preserve"> Kursbeginn, Dauer, Ort und Kursleite</w:t>
      </w:r>
      <w:r>
        <w:t>nde usw.</w:t>
      </w:r>
      <w:r w:rsidRPr="009D4BED">
        <w:t xml:space="preserve"> enthält. Die Kursgebühr wird zusammen mit der Bestätigung in Rechnung gestellt und muss </w:t>
      </w:r>
      <w:r>
        <w:t xml:space="preserve">mit einer Zahlungsfrist von 30 Tagen </w:t>
      </w:r>
      <w:r w:rsidRPr="009D4BED">
        <w:t>beglichen werden.</w:t>
      </w:r>
    </w:p>
    <w:p w14:paraId="68D6EF16" w14:textId="77777777" w:rsidR="005D7228" w:rsidRPr="005D7228" w:rsidRDefault="005D7228" w:rsidP="005D7228">
      <w:pPr>
        <w:ind w:left="720"/>
      </w:pPr>
    </w:p>
    <w:p w14:paraId="035560F2" w14:textId="77777777" w:rsidR="005D7228" w:rsidRPr="005D7228" w:rsidRDefault="005D7228" w:rsidP="005D7228">
      <w:pPr>
        <w:rPr>
          <w:b/>
          <w:bCs/>
        </w:rPr>
      </w:pPr>
      <w:r w:rsidRPr="005D7228">
        <w:rPr>
          <w:b/>
          <w:bCs/>
        </w:rPr>
        <w:t>3.3 Rückerstattung</w:t>
      </w:r>
    </w:p>
    <w:p w14:paraId="10E9F1BA" w14:textId="14E312A2" w:rsidR="00D75A0E" w:rsidRPr="00682294" w:rsidRDefault="00D75A0E" w:rsidP="000033FB">
      <w:pPr>
        <w:pStyle w:val="Listenabsatz"/>
        <w:numPr>
          <w:ilvl w:val="0"/>
          <w:numId w:val="26"/>
        </w:numPr>
      </w:pPr>
      <w:r w:rsidRPr="00682294">
        <w:t>Es gelten die</w:t>
      </w:r>
      <w:r w:rsidR="00C246D5" w:rsidRPr="00682294">
        <w:t xml:space="preserve"> </w:t>
      </w:r>
      <w:r w:rsidR="00682294">
        <w:t xml:space="preserve">Reglemente der Primarschule oder die </w:t>
      </w:r>
      <w:r w:rsidR="00C246D5" w:rsidRPr="00682294">
        <w:t>allgemeinen Geschäftsb</w:t>
      </w:r>
      <w:r w:rsidRPr="00682294">
        <w:t>edingungen des Anbieters</w:t>
      </w:r>
      <w:r w:rsidR="00682294">
        <w:t xml:space="preserve"> gemäss Leistungsvereinbarung</w:t>
      </w:r>
      <w:r w:rsidRPr="00682294">
        <w:t xml:space="preserve">. </w:t>
      </w:r>
    </w:p>
    <w:p w14:paraId="2B293697" w14:textId="0DBFC4B4" w:rsidR="005D7228" w:rsidRDefault="000033FB" w:rsidP="000033FB">
      <w:pPr>
        <w:pStyle w:val="Listenabsatz"/>
        <w:numPr>
          <w:ilvl w:val="0"/>
          <w:numId w:val="26"/>
        </w:numPr>
      </w:pPr>
      <w:r w:rsidRPr="000033FB">
        <w:t>Wenn ein Kurs aus organisatorischen Gründen, wie z. B. einer zu geringen Teilnehmerzahl oder einem Ausfall der Kursleitung, vollständig abgesagt werden muss, wird das bereits bezahlte Kursgeld den Teilnehme</w:t>
      </w:r>
      <w:r>
        <w:t>nden</w:t>
      </w:r>
      <w:r w:rsidRPr="000033FB">
        <w:t xml:space="preserve"> vollständig zurückerstattet.</w:t>
      </w:r>
    </w:p>
    <w:p w14:paraId="27763831" w14:textId="47E0420C" w:rsidR="000033FB" w:rsidRDefault="000033FB" w:rsidP="000033FB">
      <w:pPr>
        <w:pStyle w:val="Listenabsatz"/>
        <w:numPr>
          <w:ilvl w:val="0"/>
          <w:numId w:val="26"/>
        </w:numPr>
      </w:pPr>
      <w:r w:rsidRPr="000033FB">
        <w:t xml:space="preserve">Falls </w:t>
      </w:r>
      <w:r>
        <w:t>Teilnehmende</w:t>
      </w:r>
      <w:r w:rsidRPr="000033FB">
        <w:t xml:space="preserve"> aufgrund von längeren Krankheits- oder Unfallfolgen nicht an einem Kurs teilnehmen k</w:t>
      </w:r>
      <w:r>
        <w:t>önnen</w:t>
      </w:r>
      <w:r w:rsidRPr="000033FB">
        <w:t xml:space="preserve">, kann die betroffene Person einen Antrag auf Rückerstattung stellen. Dieser wird </w:t>
      </w:r>
      <w:r>
        <w:t>von der Kursorganisatorin</w:t>
      </w:r>
      <w:r w:rsidRPr="000033FB">
        <w:t xml:space="preserve"> geprüft. Ein ärztliches Attest kann in solchen Fällen erforderlich sein, um den Anspruch auf Rückerstattung zu belegen.</w:t>
      </w:r>
      <w:r w:rsidR="00DF0FAF">
        <w:t xml:space="preserve"> Ausfälle an einzelnen Tagen werden nicht rückerstattet. </w:t>
      </w:r>
    </w:p>
    <w:p w14:paraId="2393D47E" w14:textId="77777777" w:rsidR="000033FB" w:rsidRPr="005D7228" w:rsidRDefault="000033FB" w:rsidP="000033FB">
      <w:pPr>
        <w:pStyle w:val="Listenabsatz"/>
      </w:pPr>
    </w:p>
    <w:p w14:paraId="7CAF9585" w14:textId="77777777" w:rsidR="005D7228" w:rsidRPr="005D7228" w:rsidRDefault="005D7228" w:rsidP="005D7228">
      <w:pPr>
        <w:rPr>
          <w:b/>
          <w:bCs/>
        </w:rPr>
      </w:pPr>
      <w:r w:rsidRPr="005D7228">
        <w:rPr>
          <w:b/>
          <w:bCs/>
        </w:rPr>
        <w:t>3.4 Kursleitung</w:t>
      </w:r>
    </w:p>
    <w:p w14:paraId="5BA48181" w14:textId="41B1A44A" w:rsidR="00DF0FAF" w:rsidRDefault="00DF0FAF" w:rsidP="005D7228">
      <w:pPr>
        <w:numPr>
          <w:ilvl w:val="0"/>
          <w:numId w:val="7"/>
        </w:numPr>
      </w:pPr>
      <w:r w:rsidRPr="00DF0FAF">
        <w:t>Die Qualität der Freizeitkurse an der Primarschule Dübendorf hängt ma</w:t>
      </w:r>
      <w:r w:rsidR="002A36EB">
        <w:t>s</w:t>
      </w:r>
      <w:r w:rsidR="00E67BEA">
        <w:t>s</w:t>
      </w:r>
      <w:r w:rsidRPr="00DF0FAF">
        <w:t>geblich von der Kompetenz und dem Engagement der Kursleitenden ab. Aus diesem Grund werden an die Kursleitung klare Anforderungen gestellt und Aufgaben definiert, um eine reibungslose Durchführung und ein hochwertiges Kursangebot zu gewährleisten.</w:t>
      </w:r>
    </w:p>
    <w:p w14:paraId="7F0F201E" w14:textId="67C2915B" w:rsidR="00DF0FAF" w:rsidRDefault="00DF0FAF" w:rsidP="005D7228">
      <w:pPr>
        <w:numPr>
          <w:ilvl w:val="0"/>
          <w:numId w:val="7"/>
        </w:numPr>
      </w:pPr>
      <w:r w:rsidRPr="00DF0FAF">
        <w:t>Die Kursleitenden müssen fachlich qualifiziert sein und idealerweise über eine Ausbildung oder Erfahrung im jeweiligen Fachbereich verfügen. Besonders wünschenswert ist eine pädagogische Ausbildung</w:t>
      </w:r>
      <w:r>
        <w:t xml:space="preserve"> oder Erfahrung in diesem Bereich</w:t>
      </w:r>
      <w:r w:rsidRPr="00DF0FAF">
        <w:t>, da viele Kurse speziell auf die Bedürfnisse von Kindern und Jugendlichen ausgerichtet sind. Neben der fachlichen Kompetenz wird auch ein hohes Ma</w:t>
      </w:r>
      <w:r w:rsidR="00E67BEA">
        <w:t>ss</w:t>
      </w:r>
      <w:r w:rsidRPr="00DF0FAF">
        <w:t xml:space="preserve"> an sozialer und kommunikativer Fähigkeit erwartet, um die Kinder zu motivieren und auf individuelle Bedürfnisse eingehen zu können.</w:t>
      </w:r>
    </w:p>
    <w:p w14:paraId="552432CE" w14:textId="117AE100" w:rsidR="00A047AD" w:rsidRDefault="00DF0FAF" w:rsidP="005D7228">
      <w:pPr>
        <w:numPr>
          <w:ilvl w:val="0"/>
          <w:numId w:val="7"/>
        </w:numPr>
      </w:pPr>
      <w:r w:rsidRPr="00DF0FAF">
        <w:t>Die Kursleitenden führen eine Absenzenliste, um den Überblick über die Anwesenheit der Teilnehme</w:t>
      </w:r>
      <w:r>
        <w:t xml:space="preserve">nden </w:t>
      </w:r>
      <w:r w:rsidRPr="00DF0FAF">
        <w:t>zu behalten. Diese Liste wird regelmä</w:t>
      </w:r>
      <w:r w:rsidR="00E67BEA">
        <w:t>ss</w:t>
      </w:r>
      <w:r w:rsidRPr="00DF0FAF">
        <w:t xml:space="preserve">ig an die </w:t>
      </w:r>
      <w:r>
        <w:t>Organisatorin</w:t>
      </w:r>
      <w:r w:rsidRPr="00DF0FAF">
        <w:t xml:space="preserve"> der Freizeitkurse weitergeleitet.</w:t>
      </w:r>
    </w:p>
    <w:p w14:paraId="5038D1B2" w14:textId="77777777" w:rsidR="005D7228" w:rsidRPr="005D7228" w:rsidRDefault="005D7228" w:rsidP="005D7228">
      <w:pPr>
        <w:ind w:left="720"/>
      </w:pPr>
    </w:p>
    <w:p w14:paraId="5A9BCBB1" w14:textId="77777777" w:rsidR="005D7228" w:rsidRPr="005D7228" w:rsidRDefault="005D7228" w:rsidP="005D7228">
      <w:pPr>
        <w:rPr>
          <w:b/>
          <w:bCs/>
        </w:rPr>
      </w:pPr>
      <w:r w:rsidRPr="005D7228">
        <w:rPr>
          <w:b/>
          <w:bCs/>
        </w:rPr>
        <w:t>3.5 Räumlichkeiten</w:t>
      </w:r>
    </w:p>
    <w:p w14:paraId="70D40299" w14:textId="5DEA7F45" w:rsidR="005D7228" w:rsidRDefault="0079197B" w:rsidP="0079197B">
      <w:pPr>
        <w:numPr>
          <w:ilvl w:val="0"/>
          <w:numId w:val="8"/>
        </w:numPr>
      </w:pPr>
      <w:r w:rsidRPr="0079197B">
        <w:t xml:space="preserve">Die Freizeitkurse werden </w:t>
      </w:r>
      <w:r>
        <w:t xml:space="preserve">hauptsächlich </w:t>
      </w:r>
      <w:r w:rsidRPr="0079197B">
        <w:t xml:space="preserve">in den Räumlichkeiten </w:t>
      </w:r>
      <w:r>
        <w:t xml:space="preserve">und auf den Anlagen </w:t>
      </w:r>
      <w:r w:rsidRPr="0079197B">
        <w:t xml:space="preserve">der </w:t>
      </w:r>
      <w:r>
        <w:t>Primarschule Dübendorf</w:t>
      </w:r>
      <w:r w:rsidRPr="0079197B">
        <w:t xml:space="preserve"> durchgeführt. Die Auswahl und Zuweisung der Kurslokale erfolgt durch die </w:t>
      </w:r>
      <w:r>
        <w:t>Organisatorin</w:t>
      </w:r>
      <w:r w:rsidRPr="0079197B">
        <w:t xml:space="preserve"> der Freizeitkurse in Abstimmung mit der </w:t>
      </w:r>
      <w:r>
        <w:t>Primars</w:t>
      </w:r>
      <w:r w:rsidRPr="0079197B">
        <w:t>chulverwaltung, um sicherzustellen, dass die Räumlichkeiten den Anforderungen der jeweiligen Kurse entsprechen</w:t>
      </w:r>
      <w:r>
        <w:t xml:space="preserve"> und zur Benutzung zur Verfügung stehen. </w:t>
      </w:r>
    </w:p>
    <w:p w14:paraId="7855EFA5" w14:textId="77777777" w:rsidR="005D7228" w:rsidRPr="005D7228" w:rsidRDefault="005D7228" w:rsidP="005D7228">
      <w:pPr>
        <w:ind w:left="720"/>
      </w:pPr>
    </w:p>
    <w:p w14:paraId="10749E92" w14:textId="7D18F62C" w:rsidR="005D7228" w:rsidRDefault="005D7228" w:rsidP="005D7228">
      <w:pPr>
        <w:rPr>
          <w:b/>
          <w:bCs/>
        </w:rPr>
      </w:pPr>
      <w:r w:rsidRPr="005D7228">
        <w:rPr>
          <w:b/>
          <w:bCs/>
        </w:rPr>
        <w:t>4. Kosten</w:t>
      </w:r>
    </w:p>
    <w:p w14:paraId="64F40B99" w14:textId="77777777" w:rsidR="005D7228" w:rsidRDefault="005D7228" w:rsidP="005D7228">
      <w:pPr>
        <w:rPr>
          <w:b/>
          <w:bCs/>
        </w:rPr>
      </w:pPr>
      <w:r w:rsidRPr="005D7228">
        <w:rPr>
          <w:b/>
          <w:bCs/>
        </w:rPr>
        <w:t>4.1 Kursgeld</w:t>
      </w:r>
    </w:p>
    <w:p w14:paraId="0018C689" w14:textId="70B98323" w:rsidR="00C246D5" w:rsidRPr="00C246D5" w:rsidRDefault="00C246D5" w:rsidP="00C246D5">
      <w:pPr>
        <w:pStyle w:val="Listenabsatz"/>
        <w:numPr>
          <w:ilvl w:val="0"/>
          <w:numId w:val="27"/>
        </w:numPr>
      </w:pPr>
      <w:r>
        <w:t>Die Kurskosten setzen sich zusammen aus einem Ansatz pro Lektion und einem Pauschalbetrag für die Materialkosten.</w:t>
      </w:r>
    </w:p>
    <w:p w14:paraId="34692F7F" w14:textId="36BFEDCC" w:rsidR="0091127E" w:rsidRDefault="00682294" w:rsidP="005D7228">
      <w:pPr>
        <w:numPr>
          <w:ilvl w:val="0"/>
          <w:numId w:val="9"/>
        </w:numPr>
      </w:pPr>
      <w:r>
        <w:t>Die K</w:t>
      </w:r>
      <w:r w:rsidR="0091127E">
        <w:t xml:space="preserve">urskosten werden </w:t>
      </w:r>
      <w:r>
        <w:t>auf der Website des Anbieters ausgeschrieben.</w:t>
      </w:r>
    </w:p>
    <w:p w14:paraId="07D44700" w14:textId="77777777" w:rsidR="0091127E" w:rsidRPr="0091127E" w:rsidRDefault="0091127E" w:rsidP="0091127E">
      <w:pPr>
        <w:ind w:left="720"/>
        <w:rPr>
          <w:i/>
          <w:iCs/>
          <w:color w:val="FF0000"/>
        </w:rPr>
      </w:pPr>
    </w:p>
    <w:p w14:paraId="056BAE6A" w14:textId="77777777" w:rsidR="005D7228" w:rsidRPr="005D7228" w:rsidRDefault="005D7228" w:rsidP="005D7228">
      <w:pPr>
        <w:rPr>
          <w:b/>
          <w:bCs/>
        </w:rPr>
      </w:pPr>
      <w:r w:rsidRPr="005D7228">
        <w:rPr>
          <w:b/>
          <w:bCs/>
        </w:rPr>
        <w:t>4.2 Besoldung</w:t>
      </w:r>
    </w:p>
    <w:p w14:paraId="0F0ECC23" w14:textId="7C128BC3" w:rsidR="005D7228" w:rsidRPr="005D7228" w:rsidRDefault="00B06556" w:rsidP="005D7228">
      <w:pPr>
        <w:numPr>
          <w:ilvl w:val="0"/>
          <w:numId w:val="10"/>
        </w:numPr>
      </w:pPr>
      <w:r>
        <w:t xml:space="preserve">Die </w:t>
      </w:r>
      <w:r w:rsidR="005D7228" w:rsidRPr="005D7228">
        <w:t>Lektionenansätze</w:t>
      </w:r>
      <w:r w:rsidR="00841DEF">
        <w:t xml:space="preserve"> für Kursleitende</w:t>
      </w:r>
      <w:r w:rsidR="005D7228" w:rsidRPr="005D7228">
        <w:t xml:space="preserve"> </w:t>
      </w:r>
      <w:r>
        <w:t>werden durch das Entschädigungsreglement des Anbieters definiert.</w:t>
      </w:r>
    </w:p>
    <w:p w14:paraId="02C31C7C" w14:textId="77777777" w:rsidR="005D7228" w:rsidRPr="005D7228" w:rsidRDefault="005D7228" w:rsidP="005D7228">
      <w:pPr>
        <w:ind w:left="1440"/>
      </w:pPr>
    </w:p>
    <w:p w14:paraId="0A3CEA2C" w14:textId="77777777" w:rsidR="005D7228" w:rsidRPr="005D7228" w:rsidRDefault="005D7228" w:rsidP="005D7228">
      <w:pPr>
        <w:rPr>
          <w:b/>
          <w:bCs/>
        </w:rPr>
      </w:pPr>
      <w:r w:rsidRPr="005D7228">
        <w:rPr>
          <w:b/>
          <w:bCs/>
        </w:rPr>
        <w:t>5. Kommunikation und Evaluation</w:t>
      </w:r>
    </w:p>
    <w:p w14:paraId="5DF0631D" w14:textId="77777777" w:rsidR="005D7228" w:rsidRPr="005D7228" w:rsidRDefault="005D7228" w:rsidP="005D7228">
      <w:pPr>
        <w:numPr>
          <w:ilvl w:val="0"/>
          <w:numId w:val="11"/>
        </w:numPr>
      </w:pPr>
      <w:r w:rsidRPr="005D7228">
        <w:t>Halbjährliche Veröffentlichung des Kursprogramms.</w:t>
      </w:r>
    </w:p>
    <w:p w14:paraId="6A173429" w14:textId="1C65CC8C" w:rsidR="005D7228" w:rsidRPr="005D7228" w:rsidRDefault="005D7228" w:rsidP="005D7228">
      <w:pPr>
        <w:numPr>
          <w:ilvl w:val="0"/>
          <w:numId w:val="11"/>
        </w:numPr>
      </w:pPr>
      <w:r w:rsidRPr="005D7228">
        <w:t xml:space="preserve">Verteilung über </w:t>
      </w:r>
      <w:r w:rsidR="00682294">
        <w:t xml:space="preserve">den Anbieter </w:t>
      </w:r>
      <w:r w:rsidRPr="005D7228">
        <w:t>und Publikation in lokalen Medien.</w:t>
      </w:r>
    </w:p>
    <w:p w14:paraId="173906ED" w14:textId="77777777" w:rsidR="005D7228" w:rsidRPr="005D7228" w:rsidRDefault="005D7228" w:rsidP="005D7228">
      <w:pPr>
        <w:numPr>
          <w:ilvl w:val="0"/>
          <w:numId w:val="11"/>
        </w:numPr>
      </w:pPr>
      <w:r w:rsidRPr="005D7228">
        <w:t>Jährliche Statistik zur Evaluierung von Nachfrage und Wirtschaftlichkeit.</w:t>
      </w:r>
    </w:p>
    <w:p w14:paraId="16D7A810" w14:textId="77777777" w:rsidR="005D7228" w:rsidRDefault="005D7228"/>
    <w:p w14:paraId="25B32C70" w14:textId="77777777" w:rsidR="00582AE2" w:rsidRPr="00582AE2" w:rsidRDefault="00582AE2" w:rsidP="00582AE2"/>
    <w:p w14:paraId="0A7D3362" w14:textId="77777777" w:rsidR="00582AE2" w:rsidRPr="00582AE2" w:rsidRDefault="00582AE2" w:rsidP="00582AE2"/>
    <w:p w14:paraId="306D3D27" w14:textId="77777777" w:rsidR="00582AE2" w:rsidRPr="00582AE2" w:rsidRDefault="00582AE2" w:rsidP="00582AE2"/>
    <w:p w14:paraId="640684EF" w14:textId="77777777" w:rsidR="00582AE2" w:rsidRPr="00582AE2" w:rsidRDefault="00582AE2" w:rsidP="00582AE2"/>
    <w:p w14:paraId="0CBB0DBD" w14:textId="7054990B" w:rsidR="00582AE2" w:rsidRPr="00582AE2" w:rsidRDefault="009E1B44" w:rsidP="00582AE2">
      <w:r>
        <w:t>Inkraftsetzung mit Beschluss der Primarschulpflege vom 17. Juni 2025</w:t>
      </w:r>
    </w:p>
    <w:p w14:paraId="5C479CE2" w14:textId="77777777" w:rsidR="00582AE2" w:rsidRPr="00582AE2" w:rsidRDefault="00582AE2" w:rsidP="00582AE2"/>
    <w:p w14:paraId="226DD291" w14:textId="77777777" w:rsidR="00582AE2" w:rsidRPr="00582AE2" w:rsidRDefault="00582AE2" w:rsidP="00582AE2"/>
    <w:p w14:paraId="60F81620" w14:textId="77777777" w:rsidR="00582AE2" w:rsidRPr="00582AE2" w:rsidRDefault="00582AE2" w:rsidP="00582AE2"/>
    <w:p w14:paraId="47F530E6" w14:textId="77777777" w:rsidR="00582AE2" w:rsidRPr="00582AE2" w:rsidRDefault="00582AE2" w:rsidP="00582AE2"/>
    <w:p w14:paraId="53006B7C" w14:textId="77777777" w:rsidR="00582AE2" w:rsidRPr="00582AE2" w:rsidRDefault="00582AE2" w:rsidP="00582AE2"/>
    <w:p w14:paraId="7334A19C" w14:textId="77777777" w:rsidR="00582AE2" w:rsidRPr="00582AE2" w:rsidRDefault="00582AE2" w:rsidP="00582AE2"/>
    <w:p w14:paraId="4CD7607B" w14:textId="77777777" w:rsidR="00582AE2" w:rsidRPr="00582AE2" w:rsidRDefault="00582AE2" w:rsidP="00582AE2"/>
    <w:p w14:paraId="140B2D1E" w14:textId="77777777" w:rsidR="00582AE2" w:rsidRPr="00582AE2" w:rsidRDefault="00582AE2" w:rsidP="00582AE2"/>
    <w:p w14:paraId="0FF91A34" w14:textId="77777777" w:rsidR="00582AE2" w:rsidRPr="00582AE2" w:rsidRDefault="00582AE2" w:rsidP="00582AE2"/>
    <w:p w14:paraId="54A65C37" w14:textId="77777777" w:rsidR="00582AE2" w:rsidRDefault="00582AE2" w:rsidP="00582AE2"/>
    <w:p w14:paraId="0D944E63" w14:textId="77777777" w:rsidR="00B06556" w:rsidRDefault="00B06556" w:rsidP="00582AE2"/>
    <w:p w14:paraId="6433BB72" w14:textId="77777777" w:rsidR="00B06556" w:rsidRDefault="00B06556" w:rsidP="00582AE2"/>
    <w:p w14:paraId="49C3EDC9" w14:textId="77777777" w:rsidR="00B06556" w:rsidRPr="00582AE2" w:rsidRDefault="00B06556" w:rsidP="00582AE2"/>
    <w:sectPr w:rsidR="00B06556" w:rsidRPr="00582AE2" w:rsidSect="00C77F2E">
      <w:headerReference w:type="default" r:id="rId7"/>
      <w:footerReference w:type="default" r:id="rId8"/>
      <w:headerReference w:type="first" r:id="rId9"/>
      <w:footerReference w:type="first" r:id="rId10"/>
      <w:pgSz w:w="11906" w:h="16838" w:code="9"/>
      <w:pgMar w:top="1418" w:right="1134" w:bottom="1418" w:left="1559"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3FE1D" w14:textId="77777777" w:rsidR="0014090B" w:rsidRDefault="0014090B" w:rsidP="00836A53">
      <w:r>
        <w:separator/>
      </w:r>
    </w:p>
  </w:endnote>
  <w:endnote w:type="continuationSeparator" w:id="0">
    <w:p w14:paraId="69BEF1E7" w14:textId="77777777" w:rsidR="0014090B" w:rsidRDefault="0014090B" w:rsidP="0083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BC9C" w14:textId="77777777" w:rsidR="00470F5C" w:rsidRPr="00E70F5F" w:rsidRDefault="00B81577" w:rsidP="00B81577">
    <w:pPr>
      <w:pStyle w:val="Fuzeile"/>
      <w:tabs>
        <w:tab w:val="clear" w:pos="4536"/>
      </w:tabs>
      <w:spacing w:before="60"/>
      <w:rPr>
        <w:sz w:val="24"/>
        <w:szCs w:val="24"/>
      </w:rPr>
    </w:pPr>
    <w:r w:rsidRPr="00E70F5F">
      <w:rPr>
        <w:sz w:val="24"/>
        <w:szCs w:val="24"/>
      </w:rPr>
      <w:t>Leben. Lernen. Lehren.</w:t>
    </w:r>
    <w:r w:rsidR="006564A6" w:rsidRPr="00E70F5F">
      <w:rPr>
        <w:noProof/>
        <w:sz w:val="24"/>
        <w:szCs w:val="24"/>
        <w:lang w:eastAsia="de-CH"/>
      </w:rPr>
      <mc:AlternateContent>
        <mc:Choice Requires="wpg">
          <w:drawing>
            <wp:anchor distT="0" distB="0" distL="114300" distR="114300" simplePos="0" relativeHeight="251667456" behindDoc="0" locked="1" layoutInCell="1" allowOverlap="1" wp14:anchorId="52A55F1C" wp14:editId="2D3E8CFD">
              <wp:simplePos x="0" y="0"/>
              <wp:positionH relativeFrom="column">
                <wp:posOffset>-648335</wp:posOffset>
              </wp:positionH>
              <wp:positionV relativeFrom="page">
                <wp:posOffset>9901555</wp:posOffset>
              </wp:positionV>
              <wp:extent cx="1152000" cy="180000"/>
              <wp:effectExtent l="0" t="0" r="0" b="0"/>
              <wp:wrapNone/>
              <wp:docPr id="18" name="Gruppieren 18"/>
              <wp:cNvGraphicFramePr/>
              <a:graphic xmlns:a="http://schemas.openxmlformats.org/drawingml/2006/main">
                <a:graphicData uri="http://schemas.microsoft.com/office/word/2010/wordprocessingGroup">
                  <wpg:wgp>
                    <wpg:cNvGrpSpPr/>
                    <wpg:grpSpPr>
                      <a:xfrm>
                        <a:off x="0" y="0"/>
                        <a:ext cx="1152000" cy="180000"/>
                        <a:chOff x="0" y="0"/>
                        <a:chExt cx="1152185" cy="180000"/>
                      </a:xfrm>
                    </wpg:grpSpPr>
                    <wps:wsp>
                      <wps:cNvPr id="23" name="Flussdiagramm: Verbinder 23"/>
                      <wps:cNvSpPr>
                        <a:spLocks noChangeAspect="1"/>
                      </wps:cNvSpPr>
                      <wps:spPr>
                        <a:xfrm rot="16200000">
                          <a:off x="0" y="0"/>
                          <a:ext cx="180000" cy="180000"/>
                        </a:xfrm>
                        <a:prstGeom prst="flowChartConnector">
                          <a:avLst/>
                        </a:prstGeom>
                        <a:solidFill>
                          <a:srgbClr val="94CD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lussdiagramm: Verbinder 24"/>
                      <wps:cNvSpPr>
                        <a:spLocks noChangeAspect="1"/>
                      </wps:cNvSpPr>
                      <wps:spPr>
                        <a:xfrm rot="16200000">
                          <a:off x="323850" y="0"/>
                          <a:ext cx="180000" cy="180000"/>
                        </a:xfrm>
                        <a:prstGeom prst="flowChartConnector">
                          <a:avLst/>
                        </a:prstGeom>
                        <a:solidFill>
                          <a:srgbClr val="00688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lussdiagramm: Verbinder 25"/>
                      <wps:cNvSpPr>
                        <a:spLocks noChangeAspect="1"/>
                      </wps:cNvSpPr>
                      <wps:spPr>
                        <a:xfrm rot="16200000">
                          <a:off x="648335" y="0"/>
                          <a:ext cx="180000" cy="180000"/>
                        </a:xfrm>
                        <a:prstGeom prst="flowChartConnector">
                          <a:avLst/>
                        </a:prstGeom>
                        <a:solidFill>
                          <a:srgbClr val="9FC96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lussdiagramm: Verbinder 26"/>
                      <wps:cNvSpPr>
                        <a:spLocks noChangeAspect="1"/>
                      </wps:cNvSpPr>
                      <wps:spPr>
                        <a:xfrm rot="16200000">
                          <a:off x="972185" y="0"/>
                          <a:ext cx="180000" cy="180000"/>
                        </a:xfrm>
                        <a:prstGeom prst="flowChartConnector">
                          <a:avLst/>
                        </a:prstGeom>
                        <a:solidFill>
                          <a:srgbClr val="F5EB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A18489" id="Gruppieren 18" o:spid="_x0000_s1026" style="position:absolute;margin-left:-51.05pt;margin-top:779.65pt;width:90.7pt;height:14.15pt;z-index:251667456;mso-position-vertical-relative:page;mso-width-relative:margin;mso-height-relative:margin" coordsize="11521,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ussdiagramm: Verbinder 23" o:spid="_x0000_s1027" type="#_x0000_t120" style="position:absolute;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" fillcolor="#94cde9" stroked="f" strokeweight="1pt">
                <v:stroke joinstyle="miter"/>
                <v:path arrowok="t"/>
                <o:lock v:ext="edit" aspectratio="t"/>
              </v:shape>
              <v:shape id="Flussdiagramm: Verbinder 24" o:spid="_x0000_s1028" type="#_x0000_t120" style="position:absolute;left:3238;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" fillcolor="#00688b" stroked="f" strokeweight="1pt">
                <v:stroke joinstyle="miter"/>
                <v:path arrowok="t"/>
                <o:lock v:ext="edit" aspectratio="t"/>
              </v:shape>
              <v:shape id="Flussdiagramm: Verbinder 25" o:spid="_x0000_s1029" type="#_x0000_t120" style="position:absolute;left:6483;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" fillcolor="#9fc96d" stroked="f" strokeweight="1pt">
                <v:stroke joinstyle="miter"/>
                <v:path arrowok="t"/>
                <o:lock v:ext="edit" aspectratio="t"/>
              </v:shape>
              <v:shape id="Flussdiagramm: Verbinder 26" o:spid="_x0000_s1030" type="#_x0000_t120" style="position:absolute;left:9721;width:180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" fillcolor="#f5eb57" stroked="f" strokeweight="1pt">
                <v:stroke joinstyle="miter"/>
                <v:path arrowok="t"/>
                <o:lock v:ext="edit" aspectratio="t"/>
              </v:shape>
              <w10:wrap anchory="pag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A57D" w14:textId="77777777" w:rsidR="000F2512" w:rsidRPr="000F2512" w:rsidRDefault="00DD42DF" w:rsidP="00B81577">
    <w:pPr>
      <w:pStyle w:val="Fuzeile"/>
      <w:tabs>
        <w:tab w:val="clear" w:pos="4536"/>
        <w:tab w:val="clear" w:pos="9072"/>
        <w:tab w:val="left" w:pos="3043"/>
      </w:tabs>
      <w:spacing w:before="60"/>
      <w:rPr>
        <w:sz w:val="24"/>
        <w:szCs w:val="24"/>
      </w:rPr>
    </w:pPr>
    <w:r>
      <w:rPr>
        <w:noProof/>
        <w:sz w:val="24"/>
        <w:szCs w:val="24"/>
        <w:lang w:eastAsia="de-CH"/>
      </w:rPr>
      <w:drawing>
        <wp:anchor distT="0" distB="0" distL="114300" distR="114300" simplePos="0" relativeHeight="251668480" behindDoc="0" locked="0" layoutInCell="1" allowOverlap="1" wp14:anchorId="058D8050" wp14:editId="20802B5F">
          <wp:simplePos x="0" y="0"/>
          <wp:positionH relativeFrom="column">
            <wp:posOffset>-641813</wp:posOffset>
          </wp:positionH>
          <wp:positionV relativeFrom="paragraph">
            <wp:posOffset>-267970</wp:posOffset>
          </wp:positionV>
          <wp:extent cx="1153682" cy="179624"/>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kte_Primarschule.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3682" cy="179624"/>
                  </a:xfrm>
                  <a:prstGeom prst="rect">
                    <a:avLst/>
                  </a:prstGeom>
                </pic:spPr>
              </pic:pic>
            </a:graphicData>
          </a:graphic>
          <wp14:sizeRelH relativeFrom="page">
            <wp14:pctWidth>0</wp14:pctWidth>
          </wp14:sizeRelH>
          <wp14:sizeRelV relativeFrom="page">
            <wp14:pctHeight>0</wp14:pctHeight>
          </wp14:sizeRelV>
        </wp:anchor>
      </w:drawing>
    </w:r>
    <w:r w:rsidR="000F2512" w:rsidRPr="00125E01">
      <w:rPr>
        <w:sz w:val="24"/>
        <w:szCs w:val="24"/>
      </w:rPr>
      <w:t>Leben. Lernen. Lehren.</w:t>
    </w:r>
    <w:r w:rsidRPr="00DD42DF">
      <w:rPr>
        <w:noProof/>
        <w:lang w:eastAsia="de-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4A421" w14:textId="77777777" w:rsidR="0014090B" w:rsidRDefault="0014090B" w:rsidP="00836A53">
      <w:r>
        <w:separator/>
      </w:r>
    </w:p>
  </w:footnote>
  <w:footnote w:type="continuationSeparator" w:id="0">
    <w:p w14:paraId="3601B01A" w14:textId="77777777" w:rsidR="0014090B" w:rsidRDefault="0014090B" w:rsidP="00836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1F3E" w14:textId="30A53685" w:rsidR="007F0F18" w:rsidRPr="00575102" w:rsidRDefault="00533394" w:rsidP="00575102">
    <w:pPr>
      <w:pBdr>
        <w:bottom w:val="single" w:sz="4" w:space="1" w:color="auto"/>
      </w:pBdr>
      <w:tabs>
        <w:tab w:val="right" w:pos="9214"/>
      </w:tabs>
      <w:spacing w:line="288" w:lineRule="auto"/>
      <w:rPr>
        <w:color w:val="595959" w:themeColor="text1" w:themeTint="A6"/>
      </w:rPr>
    </w:pPr>
    <w:r>
      <w:rPr>
        <w:color w:val="595959" w:themeColor="text1" w:themeTint="A6"/>
      </w:rPr>
      <w:t>Konzept Freizeitkurse Primarschule Dübendorf</w:t>
    </w:r>
    <w:r w:rsidR="006C4EDF" w:rsidRPr="00575102">
      <w:rPr>
        <w:color w:val="595959" w:themeColor="text1" w:themeTint="A6"/>
      </w:rPr>
      <w:tab/>
    </w:r>
    <w:sdt>
      <w:sdtPr>
        <w:rPr>
          <w:color w:val="595959" w:themeColor="text1" w:themeTint="A6"/>
        </w:rPr>
        <w:id w:val="32698347"/>
        <w:docPartObj>
          <w:docPartGallery w:val="Page Numbers (Top of Page)"/>
          <w:docPartUnique/>
        </w:docPartObj>
      </w:sdtPr>
      <w:sdtEndPr/>
      <w:sdtContent>
        <w:r w:rsidR="006C4EDF" w:rsidRPr="00575102">
          <w:rPr>
            <w:bCs/>
            <w:color w:val="595959" w:themeColor="text1" w:themeTint="A6"/>
          </w:rPr>
          <w:fldChar w:fldCharType="begin"/>
        </w:r>
        <w:r w:rsidR="006C4EDF" w:rsidRPr="00575102">
          <w:rPr>
            <w:bCs/>
            <w:color w:val="595959" w:themeColor="text1" w:themeTint="A6"/>
          </w:rPr>
          <w:instrText>PAGE</w:instrText>
        </w:r>
        <w:r w:rsidR="006C4EDF" w:rsidRPr="00575102">
          <w:rPr>
            <w:bCs/>
            <w:color w:val="595959" w:themeColor="text1" w:themeTint="A6"/>
          </w:rPr>
          <w:fldChar w:fldCharType="separate"/>
        </w:r>
        <w:r w:rsidR="00AD3C99">
          <w:rPr>
            <w:bCs/>
            <w:noProof/>
            <w:color w:val="595959" w:themeColor="text1" w:themeTint="A6"/>
          </w:rPr>
          <w:t>2</w:t>
        </w:r>
        <w:r w:rsidR="006C4EDF" w:rsidRPr="00575102">
          <w:rPr>
            <w:bCs/>
            <w:color w:val="595959" w:themeColor="text1" w:themeTint="A6"/>
          </w:rPr>
          <w:fldChar w:fldCharType="end"/>
        </w:r>
        <w:r w:rsidR="006C4EDF" w:rsidRPr="00575102">
          <w:rPr>
            <w:bCs/>
            <w:color w:val="595959" w:themeColor="text1" w:themeTint="A6"/>
          </w:rPr>
          <w:t>/</w:t>
        </w:r>
        <w:r w:rsidR="006C4EDF" w:rsidRPr="00575102">
          <w:rPr>
            <w:bCs/>
            <w:color w:val="595959" w:themeColor="text1" w:themeTint="A6"/>
          </w:rPr>
          <w:fldChar w:fldCharType="begin"/>
        </w:r>
        <w:r w:rsidR="006C4EDF" w:rsidRPr="00575102">
          <w:rPr>
            <w:bCs/>
            <w:color w:val="595959" w:themeColor="text1" w:themeTint="A6"/>
          </w:rPr>
          <w:instrText>NUMPAGES</w:instrText>
        </w:r>
        <w:r w:rsidR="006C4EDF" w:rsidRPr="00575102">
          <w:rPr>
            <w:bCs/>
            <w:color w:val="595959" w:themeColor="text1" w:themeTint="A6"/>
          </w:rPr>
          <w:fldChar w:fldCharType="separate"/>
        </w:r>
        <w:r w:rsidR="00AD3C99">
          <w:rPr>
            <w:bCs/>
            <w:noProof/>
            <w:color w:val="595959" w:themeColor="text1" w:themeTint="A6"/>
          </w:rPr>
          <w:t>2</w:t>
        </w:r>
        <w:r w:rsidR="006C4EDF" w:rsidRPr="00575102">
          <w:rPr>
            <w:bCs/>
            <w:color w:val="595959" w:themeColor="text1" w:themeTint="A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4D371" w14:textId="77777777" w:rsidR="000239D1" w:rsidRDefault="00490DA8" w:rsidP="007731A0">
    <w:pPr>
      <w:pStyle w:val="Kopfzeile"/>
      <w:ind w:right="454"/>
      <w:jc w:val="right"/>
    </w:pPr>
    <w:r>
      <w:rPr>
        <w:noProof/>
        <w:lang w:eastAsia="de-CH"/>
      </w:rPr>
      <w:drawing>
        <wp:inline distT="0" distB="0" distL="0" distR="0" wp14:anchorId="53B39B41" wp14:editId="2C57E22F">
          <wp:extent cx="2187723" cy="522413"/>
          <wp:effectExtent l="0" t="0" r="317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schule_Duebendorf.gif"/>
                  <pic:cNvPicPr/>
                </pic:nvPicPr>
                <pic:blipFill>
                  <a:blip r:embed="rId1">
                    <a:extLst>
                      <a:ext uri="{28A0092B-C50C-407E-A947-70E740481C1C}">
                        <a14:useLocalDpi xmlns:a14="http://schemas.microsoft.com/office/drawing/2010/main" val="0"/>
                      </a:ext>
                    </a:extLst>
                  </a:blip>
                  <a:stretch>
                    <a:fillRect/>
                  </a:stretch>
                </pic:blipFill>
                <pic:spPr>
                  <a:xfrm>
                    <a:off x="0" y="0"/>
                    <a:ext cx="2199531" cy="525233"/>
                  </a:xfrm>
                  <a:prstGeom prst="rect">
                    <a:avLst/>
                  </a:prstGeom>
                </pic:spPr>
              </pic:pic>
            </a:graphicData>
          </a:graphic>
        </wp:inline>
      </w:drawing>
    </w:r>
    <w:r w:rsidR="000239D1">
      <w:rPr>
        <w:noProof/>
        <w:lang w:eastAsia="de-CH"/>
      </w:rPr>
      <mc:AlternateContent>
        <mc:Choice Requires="wps">
          <w:drawing>
            <wp:anchor distT="45720" distB="45720" distL="114300" distR="114300" simplePos="0" relativeHeight="251660288" behindDoc="1" locked="1" layoutInCell="1" allowOverlap="1" wp14:anchorId="428CE92F" wp14:editId="32DA8E2F">
              <wp:simplePos x="0" y="0"/>
              <wp:positionH relativeFrom="column">
                <wp:posOffset>3949700</wp:posOffset>
              </wp:positionH>
              <wp:positionV relativeFrom="page">
                <wp:posOffset>1105535</wp:posOffset>
              </wp:positionV>
              <wp:extent cx="2102400" cy="990000"/>
              <wp:effectExtent l="0" t="0" r="0" b="63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400" cy="990000"/>
                      </a:xfrm>
                      <a:prstGeom prst="rect">
                        <a:avLst/>
                      </a:prstGeom>
                      <a:solidFill>
                        <a:srgbClr val="FFFFFF"/>
                      </a:solidFill>
                      <a:ln w="9525">
                        <a:noFill/>
                        <a:miter lim="800000"/>
                        <a:headEnd/>
                        <a:tailEnd/>
                      </a:ln>
                    </wps:spPr>
                    <wps:txbx>
                      <w:txbxContent>
                        <w:p w14:paraId="2DEA6E6A" w14:textId="77777777" w:rsidR="000239D1" w:rsidRPr="00443A5E" w:rsidRDefault="000239D1" w:rsidP="000239D1">
                          <w:pPr>
                            <w:spacing w:line="240" w:lineRule="exact"/>
                            <w:rPr>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8CE92F" id="_x0000_t202" coordsize="21600,21600" o:spt="202" path="m,l,21600r21600,l21600,xe">
              <v:stroke joinstyle="miter"/>
              <v:path gradientshapeok="t" o:connecttype="rect"/>
            </v:shapetype>
            <v:shape id="Textfeld 2" o:spid="_x0000_s1026" type="#_x0000_t202" style="position:absolute;left:0;text-align:left;margin-left:311pt;margin-top:87.05pt;width:165.55pt;height:77.9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" stroked="f">
              <v:textbox>
                <w:txbxContent>
                  <w:p w14:paraId="2DEA6E6A" w14:textId="77777777" w:rsidR="000239D1" w:rsidRPr="00443A5E" w:rsidRDefault="000239D1" w:rsidP="000239D1">
                    <w:pPr>
                      <w:spacing w:line="240" w:lineRule="exact"/>
                      <w:rPr>
                        <w:sz w:val="19"/>
                        <w:szCs w:val="19"/>
                      </w:rPr>
                    </w:pP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05EC"/>
    <w:multiLevelType w:val="multilevel"/>
    <w:tmpl w:val="A070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26DEC"/>
    <w:multiLevelType w:val="multilevel"/>
    <w:tmpl w:val="9B54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8518C"/>
    <w:multiLevelType w:val="multilevel"/>
    <w:tmpl w:val="7D12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0007A"/>
    <w:multiLevelType w:val="multilevel"/>
    <w:tmpl w:val="1036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F75B4"/>
    <w:multiLevelType w:val="multilevel"/>
    <w:tmpl w:val="7C7C0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F6837"/>
    <w:multiLevelType w:val="multilevel"/>
    <w:tmpl w:val="9FD2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C14FA4"/>
    <w:multiLevelType w:val="multilevel"/>
    <w:tmpl w:val="B5D68B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3526EA"/>
    <w:multiLevelType w:val="multilevel"/>
    <w:tmpl w:val="3FB4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8777A"/>
    <w:multiLevelType w:val="multilevel"/>
    <w:tmpl w:val="1044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D7DA2"/>
    <w:multiLevelType w:val="hybridMultilevel"/>
    <w:tmpl w:val="E17AC9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1670C4D"/>
    <w:multiLevelType w:val="hybridMultilevel"/>
    <w:tmpl w:val="538E09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4224BBD"/>
    <w:multiLevelType w:val="hybridMultilevel"/>
    <w:tmpl w:val="BABAE4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B5310CC"/>
    <w:multiLevelType w:val="multilevel"/>
    <w:tmpl w:val="0866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DD5FD9"/>
    <w:multiLevelType w:val="multilevel"/>
    <w:tmpl w:val="A498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5E04BB"/>
    <w:multiLevelType w:val="hybridMultilevel"/>
    <w:tmpl w:val="648854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48F739C"/>
    <w:multiLevelType w:val="hybridMultilevel"/>
    <w:tmpl w:val="0ACA2C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806643B"/>
    <w:multiLevelType w:val="multilevel"/>
    <w:tmpl w:val="DF8E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7A2943"/>
    <w:multiLevelType w:val="multilevel"/>
    <w:tmpl w:val="2E606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BA71F7"/>
    <w:multiLevelType w:val="hybridMultilevel"/>
    <w:tmpl w:val="D1E4D4BC"/>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9" w15:restartNumberingAfterBreak="0">
    <w:nsid w:val="5D75091A"/>
    <w:multiLevelType w:val="multilevel"/>
    <w:tmpl w:val="A8EC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584710"/>
    <w:multiLevelType w:val="multilevel"/>
    <w:tmpl w:val="F634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CA6ED4"/>
    <w:multiLevelType w:val="multilevel"/>
    <w:tmpl w:val="FBEA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AC111A"/>
    <w:multiLevelType w:val="multilevel"/>
    <w:tmpl w:val="80C6C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5B25CD"/>
    <w:multiLevelType w:val="multilevel"/>
    <w:tmpl w:val="B866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8D732B"/>
    <w:multiLevelType w:val="hybridMultilevel"/>
    <w:tmpl w:val="28A83CB6"/>
    <w:lvl w:ilvl="0" w:tplc="D72E917E">
      <w:start w:val="3"/>
      <w:numFmt w:val="bullet"/>
      <w:lvlText w:val="-"/>
      <w:lvlJc w:val="left"/>
      <w:pPr>
        <w:ind w:left="720" w:hanging="360"/>
      </w:pPr>
      <w:rPr>
        <w:rFonts w:ascii="Arial" w:eastAsia="Times New Roman" w:hAnsi="Aria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C7170FA"/>
    <w:multiLevelType w:val="multilevel"/>
    <w:tmpl w:val="0358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F118BD"/>
    <w:multiLevelType w:val="multilevel"/>
    <w:tmpl w:val="96BC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7B3FFD"/>
    <w:multiLevelType w:val="multilevel"/>
    <w:tmpl w:val="1044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1354526">
    <w:abstractNumId w:val="10"/>
  </w:num>
  <w:num w:numId="2" w16cid:durableId="1827435923">
    <w:abstractNumId w:val="26"/>
  </w:num>
  <w:num w:numId="3" w16cid:durableId="1307053034">
    <w:abstractNumId w:val="16"/>
  </w:num>
  <w:num w:numId="4" w16cid:durableId="1156990585">
    <w:abstractNumId w:val="2"/>
  </w:num>
  <w:num w:numId="5" w16cid:durableId="1359044331">
    <w:abstractNumId w:val="25"/>
  </w:num>
  <w:num w:numId="6" w16cid:durableId="548031623">
    <w:abstractNumId w:val="5"/>
  </w:num>
  <w:num w:numId="7" w16cid:durableId="710692914">
    <w:abstractNumId w:val="21"/>
  </w:num>
  <w:num w:numId="8" w16cid:durableId="1575773120">
    <w:abstractNumId w:val="23"/>
  </w:num>
  <w:num w:numId="9" w16cid:durableId="2023163906">
    <w:abstractNumId w:val="27"/>
  </w:num>
  <w:num w:numId="10" w16cid:durableId="1749619763">
    <w:abstractNumId w:val="22"/>
  </w:num>
  <w:num w:numId="11" w16cid:durableId="581574305">
    <w:abstractNumId w:val="0"/>
  </w:num>
  <w:num w:numId="12" w16cid:durableId="481167310">
    <w:abstractNumId w:val="20"/>
  </w:num>
  <w:num w:numId="13" w16cid:durableId="703798478">
    <w:abstractNumId w:val="7"/>
  </w:num>
  <w:num w:numId="14" w16cid:durableId="940185716">
    <w:abstractNumId w:val="13"/>
  </w:num>
  <w:num w:numId="15" w16cid:durableId="1110122201">
    <w:abstractNumId w:val="19"/>
  </w:num>
  <w:num w:numId="16" w16cid:durableId="512955548">
    <w:abstractNumId w:val="12"/>
  </w:num>
  <w:num w:numId="17" w16cid:durableId="1503156696">
    <w:abstractNumId w:val="1"/>
  </w:num>
  <w:num w:numId="18" w16cid:durableId="1235432416">
    <w:abstractNumId w:val="3"/>
  </w:num>
  <w:num w:numId="19" w16cid:durableId="1743210003">
    <w:abstractNumId w:val="17"/>
  </w:num>
  <w:num w:numId="20" w16cid:durableId="2001999663">
    <w:abstractNumId w:val="4"/>
  </w:num>
  <w:num w:numId="21" w16cid:durableId="220212922">
    <w:abstractNumId w:val="6"/>
  </w:num>
  <w:num w:numId="22" w16cid:durableId="1230534998">
    <w:abstractNumId w:val="9"/>
  </w:num>
  <w:num w:numId="23" w16cid:durableId="19400998">
    <w:abstractNumId w:val="8"/>
  </w:num>
  <w:num w:numId="24" w16cid:durableId="1125387469">
    <w:abstractNumId w:val="14"/>
  </w:num>
  <w:num w:numId="25" w16cid:durableId="1593313965">
    <w:abstractNumId w:val="18"/>
  </w:num>
  <w:num w:numId="26" w16cid:durableId="872114958">
    <w:abstractNumId w:val="15"/>
  </w:num>
  <w:num w:numId="27" w16cid:durableId="1090465292">
    <w:abstractNumId w:val="11"/>
  </w:num>
  <w:num w:numId="28" w16cid:durableId="8424736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trackedChanges" w:enforcement="0"/>
  <w:defaultTabStop w:val="709"/>
  <w:autoHyphenation/>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9AE"/>
    <w:rsid w:val="000033FB"/>
    <w:rsid w:val="000239D1"/>
    <w:rsid w:val="00026548"/>
    <w:rsid w:val="00042F42"/>
    <w:rsid w:val="000745E3"/>
    <w:rsid w:val="00091682"/>
    <w:rsid w:val="00096A26"/>
    <w:rsid w:val="000E3344"/>
    <w:rsid w:val="000F2512"/>
    <w:rsid w:val="00104B57"/>
    <w:rsid w:val="0014090B"/>
    <w:rsid w:val="001504F7"/>
    <w:rsid w:val="0016745A"/>
    <w:rsid w:val="0018244A"/>
    <w:rsid w:val="001A58DA"/>
    <w:rsid w:val="001B03CC"/>
    <w:rsid w:val="001B2A38"/>
    <w:rsid w:val="001B36AC"/>
    <w:rsid w:val="001E49AE"/>
    <w:rsid w:val="00212B6F"/>
    <w:rsid w:val="00230C71"/>
    <w:rsid w:val="00242896"/>
    <w:rsid w:val="0025715B"/>
    <w:rsid w:val="00275F4E"/>
    <w:rsid w:val="00297A90"/>
    <w:rsid w:val="002A36EB"/>
    <w:rsid w:val="002B0FDE"/>
    <w:rsid w:val="002C1328"/>
    <w:rsid w:val="002E4598"/>
    <w:rsid w:val="002E693F"/>
    <w:rsid w:val="002E75D3"/>
    <w:rsid w:val="002F58CB"/>
    <w:rsid w:val="003543C2"/>
    <w:rsid w:val="0035757D"/>
    <w:rsid w:val="003637E8"/>
    <w:rsid w:val="00385A42"/>
    <w:rsid w:val="003B41F5"/>
    <w:rsid w:val="003F52DB"/>
    <w:rsid w:val="00411807"/>
    <w:rsid w:val="004377C2"/>
    <w:rsid w:val="00470F5C"/>
    <w:rsid w:val="00481318"/>
    <w:rsid w:val="00490DA8"/>
    <w:rsid w:val="004A343C"/>
    <w:rsid w:val="004D10A0"/>
    <w:rsid w:val="00510073"/>
    <w:rsid w:val="005148FC"/>
    <w:rsid w:val="00517C75"/>
    <w:rsid w:val="00533394"/>
    <w:rsid w:val="005609B4"/>
    <w:rsid w:val="005630B9"/>
    <w:rsid w:val="0056361B"/>
    <w:rsid w:val="00574583"/>
    <w:rsid w:val="00575102"/>
    <w:rsid w:val="00582AE2"/>
    <w:rsid w:val="005D7228"/>
    <w:rsid w:val="006564A6"/>
    <w:rsid w:val="006668FD"/>
    <w:rsid w:val="006737B2"/>
    <w:rsid w:val="00676728"/>
    <w:rsid w:val="00681A82"/>
    <w:rsid w:val="00682294"/>
    <w:rsid w:val="00686815"/>
    <w:rsid w:val="00692FDE"/>
    <w:rsid w:val="006A7FA3"/>
    <w:rsid w:val="006C4EDF"/>
    <w:rsid w:val="006E7907"/>
    <w:rsid w:val="006F1BD9"/>
    <w:rsid w:val="006F3091"/>
    <w:rsid w:val="00731BD6"/>
    <w:rsid w:val="0074550E"/>
    <w:rsid w:val="00771C9B"/>
    <w:rsid w:val="007731A0"/>
    <w:rsid w:val="0079197B"/>
    <w:rsid w:val="007F0F18"/>
    <w:rsid w:val="00836A53"/>
    <w:rsid w:val="00841DEF"/>
    <w:rsid w:val="00861D9E"/>
    <w:rsid w:val="008705A6"/>
    <w:rsid w:val="008A6AB5"/>
    <w:rsid w:val="008B5FFA"/>
    <w:rsid w:val="008E3716"/>
    <w:rsid w:val="009065C0"/>
    <w:rsid w:val="0091127E"/>
    <w:rsid w:val="00960041"/>
    <w:rsid w:val="00961536"/>
    <w:rsid w:val="0096320E"/>
    <w:rsid w:val="00972838"/>
    <w:rsid w:val="009D4BED"/>
    <w:rsid w:val="009E1B44"/>
    <w:rsid w:val="00A047AD"/>
    <w:rsid w:val="00A47D9F"/>
    <w:rsid w:val="00A548C8"/>
    <w:rsid w:val="00A652F3"/>
    <w:rsid w:val="00AD3ACE"/>
    <w:rsid w:val="00AD3C99"/>
    <w:rsid w:val="00AE7336"/>
    <w:rsid w:val="00B0182D"/>
    <w:rsid w:val="00B06556"/>
    <w:rsid w:val="00B159CE"/>
    <w:rsid w:val="00B304FC"/>
    <w:rsid w:val="00B81577"/>
    <w:rsid w:val="00B937A4"/>
    <w:rsid w:val="00C235D5"/>
    <w:rsid w:val="00C246D5"/>
    <w:rsid w:val="00C43E41"/>
    <w:rsid w:val="00C55742"/>
    <w:rsid w:val="00C621F9"/>
    <w:rsid w:val="00C665C3"/>
    <w:rsid w:val="00C77F2E"/>
    <w:rsid w:val="00D0392F"/>
    <w:rsid w:val="00D1419C"/>
    <w:rsid w:val="00D75A0E"/>
    <w:rsid w:val="00D928AC"/>
    <w:rsid w:val="00DC2B55"/>
    <w:rsid w:val="00DD42DF"/>
    <w:rsid w:val="00DD6114"/>
    <w:rsid w:val="00DF0FAF"/>
    <w:rsid w:val="00E5276E"/>
    <w:rsid w:val="00E55AEE"/>
    <w:rsid w:val="00E615A7"/>
    <w:rsid w:val="00E67BEA"/>
    <w:rsid w:val="00E70F5F"/>
    <w:rsid w:val="00E85411"/>
    <w:rsid w:val="00E94299"/>
    <w:rsid w:val="00EE17CF"/>
    <w:rsid w:val="00EE3210"/>
    <w:rsid w:val="00EF246F"/>
    <w:rsid w:val="00F24778"/>
    <w:rsid w:val="00F251C9"/>
    <w:rsid w:val="00F26B44"/>
    <w:rsid w:val="00F31843"/>
    <w:rsid w:val="00F41290"/>
    <w:rsid w:val="00F42C6E"/>
    <w:rsid w:val="00FC7D54"/>
    <w:rsid w:val="00FD4A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E7C44ED"/>
  <w15:docId w15:val="{92E94537-A4BC-463A-BDDD-B7F3364A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0C71"/>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6A53"/>
    <w:pPr>
      <w:tabs>
        <w:tab w:val="center" w:pos="4536"/>
        <w:tab w:val="right" w:pos="9072"/>
      </w:tabs>
    </w:pPr>
  </w:style>
  <w:style w:type="character" w:customStyle="1" w:styleId="KopfzeileZchn">
    <w:name w:val="Kopfzeile Zchn"/>
    <w:basedOn w:val="Absatz-Standardschriftart"/>
    <w:link w:val="Kopfzeile"/>
    <w:uiPriority w:val="99"/>
    <w:rsid w:val="00836A53"/>
  </w:style>
  <w:style w:type="paragraph" w:styleId="Fuzeile">
    <w:name w:val="footer"/>
    <w:basedOn w:val="Standard"/>
    <w:link w:val="FuzeileZchn"/>
    <w:uiPriority w:val="99"/>
    <w:unhideWhenUsed/>
    <w:rsid w:val="00836A53"/>
    <w:pPr>
      <w:tabs>
        <w:tab w:val="center" w:pos="4536"/>
        <w:tab w:val="right" w:pos="9072"/>
      </w:tabs>
    </w:pPr>
  </w:style>
  <w:style w:type="character" w:customStyle="1" w:styleId="FuzeileZchn">
    <w:name w:val="Fußzeile Zchn"/>
    <w:basedOn w:val="Absatz-Standardschriftart"/>
    <w:link w:val="Fuzeile"/>
    <w:uiPriority w:val="99"/>
    <w:rsid w:val="00836A53"/>
  </w:style>
  <w:style w:type="paragraph" w:styleId="Sprechblasentext">
    <w:name w:val="Balloon Text"/>
    <w:basedOn w:val="Standard"/>
    <w:link w:val="SprechblasentextZchn"/>
    <w:uiPriority w:val="99"/>
    <w:semiHidden/>
    <w:unhideWhenUsed/>
    <w:rsid w:val="00385A4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5A42"/>
    <w:rPr>
      <w:rFonts w:ascii="Segoe UI" w:hAnsi="Segoe UI" w:cs="Segoe UI"/>
      <w:sz w:val="18"/>
      <w:szCs w:val="18"/>
    </w:rPr>
  </w:style>
  <w:style w:type="paragraph" w:styleId="Listenabsatz">
    <w:name w:val="List Paragraph"/>
    <w:basedOn w:val="Standard"/>
    <w:uiPriority w:val="34"/>
    <w:qFormat/>
    <w:rsid w:val="00B15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6725">
      <w:bodyDiv w:val="1"/>
      <w:marLeft w:val="0"/>
      <w:marRight w:val="0"/>
      <w:marTop w:val="0"/>
      <w:marBottom w:val="0"/>
      <w:divBdr>
        <w:top w:val="none" w:sz="0" w:space="0" w:color="auto"/>
        <w:left w:val="none" w:sz="0" w:space="0" w:color="auto"/>
        <w:bottom w:val="none" w:sz="0" w:space="0" w:color="auto"/>
        <w:right w:val="none" w:sz="0" w:space="0" w:color="auto"/>
      </w:divBdr>
    </w:div>
    <w:div w:id="247081617">
      <w:bodyDiv w:val="1"/>
      <w:marLeft w:val="0"/>
      <w:marRight w:val="0"/>
      <w:marTop w:val="0"/>
      <w:marBottom w:val="0"/>
      <w:divBdr>
        <w:top w:val="none" w:sz="0" w:space="0" w:color="auto"/>
        <w:left w:val="none" w:sz="0" w:space="0" w:color="auto"/>
        <w:bottom w:val="none" w:sz="0" w:space="0" w:color="auto"/>
        <w:right w:val="none" w:sz="0" w:space="0" w:color="auto"/>
      </w:divBdr>
    </w:div>
    <w:div w:id="298147843">
      <w:bodyDiv w:val="1"/>
      <w:marLeft w:val="0"/>
      <w:marRight w:val="0"/>
      <w:marTop w:val="0"/>
      <w:marBottom w:val="0"/>
      <w:divBdr>
        <w:top w:val="none" w:sz="0" w:space="0" w:color="auto"/>
        <w:left w:val="none" w:sz="0" w:space="0" w:color="auto"/>
        <w:bottom w:val="none" w:sz="0" w:space="0" w:color="auto"/>
        <w:right w:val="none" w:sz="0" w:space="0" w:color="auto"/>
      </w:divBdr>
    </w:div>
    <w:div w:id="971592863">
      <w:bodyDiv w:val="1"/>
      <w:marLeft w:val="0"/>
      <w:marRight w:val="0"/>
      <w:marTop w:val="0"/>
      <w:marBottom w:val="0"/>
      <w:divBdr>
        <w:top w:val="none" w:sz="0" w:space="0" w:color="auto"/>
        <w:left w:val="none" w:sz="0" w:space="0" w:color="auto"/>
        <w:bottom w:val="none" w:sz="0" w:space="0" w:color="auto"/>
        <w:right w:val="none" w:sz="0" w:space="0" w:color="auto"/>
      </w:divBdr>
    </w:div>
    <w:div w:id="136370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m\Desktop\Briefvorlage%20Schulerg&#228;nzende%20Angebo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Briefvorlage Schulergänzende Angebote.dotx</Template>
  <TotalTime>0</TotalTime>
  <Pages>4</Pages>
  <Words>1314</Words>
  <Characters>8282</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Stadtverwaltung Dübendorf</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Rüegg Marcel</dc:creator>
  <cp:lastModifiedBy>Rüegg Marcel</cp:lastModifiedBy>
  <cp:revision>53</cp:revision>
  <cp:lastPrinted>2019-12-02T12:35:00Z</cp:lastPrinted>
  <dcterms:created xsi:type="dcterms:W3CDTF">2023-09-27T04:24:00Z</dcterms:created>
  <dcterms:modified xsi:type="dcterms:W3CDTF">2025-06-18T14:01:00Z</dcterms:modified>
</cp:coreProperties>
</file>